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B1EE76B" w14:textId="0476D5FF" w:rsidR="00261C8B" w:rsidRPr="002E25CF" w:rsidRDefault="00261C8B" w:rsidP="00261C8B">
      <w:pPr>
        <w:keepLines/>
        <w:tabs>
          <w:tab w:val="right" w:pos="9356"/>
          <w:tab w:val="right" w:pos="13323"/>
        </w:tabs>
        <w:rPr>
          <w:rFonts w:ascii="Arial" w:eastAsia="SimSun" w:hAnsi="Arial" w:cs="Arial"/>
          <w:b/>
          <w:sz w:val="24"/>
          <w:szCs w:val="24"/>
          <w:lang w:val="en-US" w:eastAsia="zh-CN"/>
        </w:rPr>
      </w:pPr>
      <w:bookmarkStart w:id="0" w:name="Title"/>
      <w:bookmarkStart w:id="1" w:name="DocumentFor"/>
      <w:bookmarkStart w:id="2" w:name="OLE_LINK1"/>
      <w:bookmarkStart w:id="3" w:name="OLE_LINK2"/>
      <w:bookmarkEnd w:id="0"/>
      <w:bookmarkEnd w:id="1"/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>3GPP TSG-RAN WG4 Meeting #10</w:t>
      </w:r>
      <w:r w:rsidR="00B0648B">
        <w:rPr>
          <w:rFonts w:ascii="Arial" w:eastAsia="MS Mincho" w:hAnsi="Arial" w:cs="Arial"/>
          <w:b/>
          <w:sz w:val="24"/>
          <w:szCs w:val="24"/>
          <w:lang w:val="en-GB"/>
        </w:rPr>
        <w:t>9</w:t>
      </w:r>
      <w:r w:rsidR="002A3754">
        <w:rPr>
          <w:rFonts w:ascii="Arial" w:eastAsia="MS Mincho" w:hAnsi="Arial" w:cs="Arial"/>
          <w:b/>
          <w:sz w:val="24"/>
          <w:szCs w:val="24"/>
          <w:lang w:val="en-GB"/>
        </w:rPr>
        <w:tab/>
      </w:r>
      <w:r w:rsidR="00B0648B" w:rsidRPr="00B0648B">
        <w:rPr>
          <w:rFonts w:ascii="Arial" w:eastAsia="MS Mincho" w:hAnsi="Arial" w:cs="Arial"/>
          <w:b/>
          <w:sz w:val="24"/>
          <w:szCs w:val="24"/>
          <w:lang w:val="en-GB"/>
        </w:rPr>
        <w:t>R4-2320970</w:t>
      </w:r>
    </w:p>
    <w:p w14:paraId="0BA0C180" w14:textId="788FB055" w:rsidR="00261C8B" w:rsidRPr="008B2495" w:rsidRDefault="00B0648B" w:rsidP="00261C8B">
      <w:pPr>
        <w:tabs>
          <w:tab w:val="right" w:pos="9356"/>
          <w:tab w:val="right" w:pos="13323"/>
        </w:tabs>
        <w:outlineLvl w:val="0"/>
        <w:rPr>
          <w:rFonts w:ascii="Arial" w:eastAsia="SimSun" w:hAnsi="Arial" w:cs="Times New Roman"/>
          <w:b/>
          <w:sz w:val="24"/>
          <w:szCs w:val="24"/>
          <w:lang w:val="en-GB" w:eastAsia="zh-CN"/>
        </w:rPr>
      </w:pP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Chicago, USA, November 13th – November 17</w:t>
      </w:r>
      <w:r w:rsidR="00261C8B" w:rsidRPr="00352B5E">
        <w:rPr>
          <w:rFonts w:ascii="Arial" w:eastAsia="SimSun" w:hAnsi="Arial" w:cs="Times New Roman"/>
          <w:b/>
          <w:sz w:val="24"/>
          <w:szCs w:val="24"/>
          <w:lang w:val="en-GB" w:eastAsia="zh-CN"/>
        </w:rPr>
        <w:t>th, 2023</w:t>
      </w:r>
      <w:r w:rsidR="00261C8B" w:rsidRPr="008B249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                            </w:t>
      </w:r>
    </w:p>
    <w:p w14:paraId="7604A8C2" w14:textId="312C05DF" w:rsidR="002B6FA4" w:rsidRPr="008B2495" w:rsidRDefault="002B6FA4" w:rsidP="002B6FA4">
      <w:pPr>
        <w:pStyle w:val="CRCoverPage"/>
        <w:tabs>
          <w:tab w:val="right" w:pos="9639"/>
        </w:tabs>
        <w:spacing w:after="0"/>
        <w:rPr>
          <w:rFonts w:asciiTheme="minorBidi" w:eastAsia="Batang" w:hAnsiTheme="minorBidi" w:cstheme="minorBidi"/>
          <w:sz w:val="18"/>
          <w:szCs w:val="18"/>
          <w:lang w:eastAsia="zh-CN"/>
        </w:rPr>
      </w:pPr>
    </w:p>
    <w:p w14:paraId="2BCB0C85" w14:textId="77777777" w:rsidR="002B6FA4" w:rsidRPr="003C7DE7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Theme="minorBidi" w:eastAsia="Batang" w:hAnsiTheme="minorBidi"/>
          <w:sz w:val="16"/>
          <w:szCs w:val="16"/>
          <w:lang w:val="en-GB" w:eastAsia="zh-CN"/>
        </w:rPr>
      </w:pPr>
    </w:p>
    <w:p w14:paraId="1F646B2D" w14:textId="11DED38B" w:rsidR="00216D5A" w:rsidRPr="003C7DE7" w:rsidRDefault="00216D5A" w:rsidP="00216D5A">
      <w:pPr>
        <w:tabs>
          <w:tab w:val="left" w:pos="2127"/>
        </w:tabs>
        <w:spacing w:after="60"/>
        <w:ind w:left="2131" w:hanging="2131"/>
        <w:outlineLvl w:val="0"/>
        <w:rPr>
          <w:rFonts w:asciiTheme="minorBidi" w:hAnsiTheme="minorBidi"/>
          <w:b/>
          <w:lang w:val="en-GB" w:eastAsia="zh-CN"/>
        </w:rPr>
      </w:pPr>
      <w:r w:rsidRPr="003C7DE7">
        <w:rPr>
          <w:rFonts w:asciiTheme="minorBidi" w:eastAsia="Batang" w:hAnsiTheme="minorBidi"/>
          <w:b/>
          <w:lang w:val="en-GB" w:eastAsia="zh-CN"/>
        </w:rPr>
        <w:t>Title:</w:t>
      </w:r>
      <w:r w:rsidRPr="003C7DE7">
        <w:rPr>
          <w:rFonts w:asciiTheme="minorBidi" w:eastAsia="Batang" w:hAnsiTheme="minorBidi"/>
          <w:b/>
          <w:lang w:val="en-GB" w:eastAsia="zh-CN"/>
        </w:rPr>
        <w:tab/>
      </w:r>
      <w:r w:rsidR="00B0648B">
        <w:rPr>
          <w:rFonts w:asciiTheme="minorBidi" w:eastAsia="Batang" w:hAnsiTheme="minorBidi"/>
          <w:b/>
          <w:lang w:val="en-GB" w:eastAsia="zh-CN"/>
        </w:rPr>
        <w:t>NTN-TN</w:t>
      </w:r>
      <w:r w:rsidR="00BB2FA7">
        <w:rPr>
          <w:rFonts w:asciiTheme="minorBidi" w:eastAsia="Batang" w:hAnsiTheme="minorBidi"/>
          <w:b/>
          <w:lang w:val="en-GB" w:eastAsia="zh-CN"/>
        </w:rPr>
        <w:t xml:space="preserve"> co</w:t>
      </w:r>
      <w:r w:rsidR="00B0648B">
        <w:rPr>
          <w:rFonts w:asciiTheme="minorBidi" w:eastAsia="Batang" w:hAnsiTheme="minorBidi"/>
          <w:b/>
          <w:lang w:val="en-GB" w:eastAsia="zh-CN"/>
        </w:rPr>
        <w:t>-existence simulation results in</w:t>
      </w:r>
      <w:r w:rsidR="00BB2FA7">
        <w:rPr>
          <w:rFonts w:asciiTheme="minorBidi" w:eastAsia="Batang" w:hAnsiTheme="minorBidi"/>
          <w:b/>
          <w:lang w:val="en-GB" w:eastAsia="zh-CN"/>
        </w:rPr>
        <w:t xml:space="preserve"> above 10 </w:t>
      </w:r>
      <w:r w:rsidR="00B0648B">
        <w:rPr>
          <w:rFonts w:asciiTheme="minorBidi" w:eastAsia="Batang" w:hAnsiTheme="minorBidi"/>
          <w:b/>
          <w:lang w:val="en-GB" w:eastAsia="zh-CN"/>
        </w:rPr>
        <w:t>GHz bands</w:t>
      </w:r>
    </w:p>
    <w:p w14:paraId="27AC0F7A" w14:textId="00AA6CDC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eastAsia="zh-CN"/>
        </w:rPr>
      </w:pPr>
      <w:r w:rsidRPr="00A24CF3">
        <w:rPr>
          <w:rFonts w:asciiTheme="minorBidi" w:eastAsia="Batang" w:hAnsiTheme="minorBidi"/>
          <w:b/>
          <w:lang w:eastAsia="zh-CN"/>
        </w:rPr>
        <w:t>Source:</w:t>
      </w:r>
      <w:r w:rsidRPr="00A24CF3">
        <w:rPr>
          <w:rFonts w:asciiTheme="minorBidi" w:eastAsia="Batang" w:hAnsiTheme="minorBidi"/>
          <w:b/>
          <w:lang w:eastAsia="zh-CN"/>
        </w:rPr>
        <w:tab/>
      </w:r>
      <w:r w:rsidR="00924A97" w:rsidRPr="00A24CF3">
        <w:rPr>
          <w:rFonts w:asciiTheme="minorBidi" w:eastAsia="Batang" w:hAnsiTheme="minorBidi"/>
          <w:b/>
          <w:lang w:eastAsia="zh-CN"/>
        </w:rPr>
        <w:t>THALES</w:t>
      </w:r>
      <w:r w:rsidR="002A419D" w:rsidRPr="00A24CF3">
        <w:rPr>
          <w:rFonts w:asciiTheme="minorBidi" w:eastAsia="Batang" w:hAnsiTheme="minorBidi"/>
          <w:b/>
          <w:lang w:eastAsia="zh-CN"/>
        </w:rPr>
        <w:t>, Magister</w:t>
      </w:r>
      <w:r w:rsidR="003D7048" w:rsidRPr="00A24CF3">
        <w:rPr>
          <w:rFonts w:asciiTheme="minorBidi" w:eastAsia="Batang" w:hAnsiTheme="minorBidi"/>
          <w:b/>
          <w:lang w:eastAsia="zh-CN"/>
        </w:rPr>
        <w:t xml:space="preserve"> Solutions</w:t>
      </w:r>
      <w:r w:rsidR="00CD0A84">
        <w:rPr>
          <w:rFonts w:asciiTheme="minorBidi" w:eastAsia="Batang" w:hAnsiTheme="minorBidi"/>
          <w:b/>
          <w:lang w:eastAsia="zh-CN"/>
        </w:rPr>
        <w:t xml:space="preserve"> Ltd</w:t>
      </w:r>
    </w:p>
    <w:p w14:paraId="709C4E74" w14:textId="77777777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eastAsia="Batang" w:hAnsiTheme="minorBidi"/>
          <w:b/>
          <w:lang w:eastAsia="zh-CN"/>
        </w:rPr>
      </w:pPr>
      <w:r w:rsidRPr="00A24CF3">
        <w:rPr>
          <w:rFonts w:asciiTheme="minorBidi" w:eastAsia="Batang" w:hAnsiTheme="minorBidi"/>
          <w:b/>
          <w:lang w:eastAsia="zh-CN"/>
        </w:rPr>
        <w:t>Type:</w:t>
      </w:r>
      <w:r w:rsidRPr="00A24CF3">
        <w:rPr>
          <w:rFonts w:asciiTheme="minorBidi" w:eastAsia="Batang" w:hAnsiTheme="minorBidi"/>
          <w:b/>
          <w:lang w:eastAsia="zh-CN"/>
        </w:rPr>
        <w:tab/>
      </w:r>
      <w:r w:rsidR="00CA4A04" w:rsidRPr="00A24CF3">
        <w:rPr>
          <w:rFonts w:asciiTheme="minorBidi" w:eastAsia="Batang" w:hAnsiTheme="minorBidi"/>
          <w:b/>
          <w:lang w:eastAsia="zh-CN"/>
        </w:rPr>
        <w:t>D</w:t>
      </w:r>
      <w:r w:rsidRPr="00A24CF3">
        <w:rPr>
          <w:rFonts w:asciiTheme="minorBidi" w:eastAsia="Batang" w:hAnsiTheme="minorBidi"/>
          <w:b/>
          <w:lang w:eastAsia="zh-CN"/>
        </w:rPr>
        <w:t>iscussion</w:t>
      </w:r>
    </w:p>
    <w:p w14:paraId="377AB86B" w14:textId="7098437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Document for: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945B55" w:rsidRPr="009F4632">
        <w:rPr>
          <w:rFonts w:asciiTheme="minorBidi" w:eastAsia="Batang" w:hAnsiTheme="minorBidi"/>
          <w:b/>
          <w:lang w:val="en-GB" w:eastAsia="zh-CN"/>
        </w:rPr>
        <w:t>Discussion</w:t>
      </w:r>
    </w:p>
    <w:p w14:paraId="7A01B982" w14:textId="55ACDF9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Agenda Item: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B0648B">
        <w:rPr>
          <w:rFonts w:asciiTheme="minorBidi" w:eastAsia="Batang" w:hAnsiTheme="minorBidi"/>
          <w:b/>
          <w:lang w:val="en-GB" w:eastAsia="zh-CN"/>
        </w:rPr>
        <w:t>8</w:t>
      </w:r>
      <w:r w:rsidR="000848AF" w:rsidRPr="002A3754">
        <w:rPr>
          <w:rFonts w:asciiTheme="minorBidi" w:eastAsia="Batang" w:hAnsiTheme="minorBidi"/>
          <w:b/>
          <w:lang w:val="en-GB" w:eastAsia="zh-CN"/>
        </w:rPr>
        <w:t>.26</w:t>
      </w:r>
      <w:r w:rsidR="00747441" w:rsidRPr="002A3754">
        <w:rPr>
          <w:rFonts w:asciiTheme="minorBidi" w:eastAsia="Batang" w:hAnsiTheme="minorBidi"/>
          <w:b/>
          <w:lang w:val="en-GB" w:eastAsia="zh-CN"/>
        </w:rPr>
        <w:t>.2</w:t>
      </w:r>
    </w:p>
    <w:p w14:paraId="5F6BE5AB" w14:textId="010CE983" w:rsidR="006A1A84" w:rsidRPr="00B63FDF" w:rsidRDefault="002B6FA4" w:rsidP="00B63FDF">
      <w:pPr>
        <w:tabs>
          <w:tab w:val="left" w:pos="2127"/>
        </w:tabs>
        <w:spacing w:after="60"/>
        <w:ind w:left="2131" w:hanging="2131"/>
        <w:jc w:val="both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Release</w:t>
      </w:r>
      <w:r w:rsidRPr="009F4632">
        <w:rPr>
          <w:rFonts w:asciiTheme="minorBidi" w:eastAsia="Batang" w:hAnsiTheme="minorBidi"/>
          <w:b/>
          <w:lang w:val="en-GB" w:eastAsia="zh-CN"/>
        </w:rPr>
        <w:tab/>
        <w:t>Rel-1</w:t>
      </w:r>
      <w:r w:rsidR="00924A97" w:rsidRPr="009F4632">
        <w:rPr>
          <w:rFonts w:asciiTheme="minorBidi" w:eastAsia="Batang" w:hAnsiTheme="minorBidi"/>
          <w:b/>
          <w:lang w:val="en-GB" w:eastAsia="zh-CN"/>
        </w:rPr>
        <w:t>8</w:t>
      </w:r>
    </w:p>
    <w:bookmarkEnd w:id="2"/>
    <w:bookmarkEnd w:id="3"/>
    <w:p w14:paraId="4956CDA7" w14:textId="03F765B0" w:rsidR="006A1A84" w:rsidRPr="003C7DE7" w:rsidRDefault="00DA0946" w:rsidP="00623D46">
      <w:pPr>
        <w:pStyle w:val="Titre1"/>
        <w:rPr>
          <w:rFonts w:eastAsiaTheme="majorEastAsia"/>
        </w:rPr>
      </w:pPr>
      <w:r w:rsidRPr="003C7DE7">
        <w:rPr>
          <w:rFonts w:eastAsiaTheme="majorEastAsia"/>
        </w:rPr>
        <w:t>Introduction</w:t>
      </w:r>
    </w:p>
    <w:p w14:paraId="1D952843" w14:textId="57199C14" w:rsidR="00735B77" w:rsidRPr="003C7DE7" w:rsidRDefault="00735B77" w:rsidP="00A10859">
      <w:pPr>
        <w:jc w:val="both"/>
        <w:rPr>
          <w:rFonts w:ascii="Arial" w:hAnsi="Arial" w:cs="Arial"/>
          <w:lang w:val="en-GB"/>
        </w:rPr>
      </w:pPr>
    </w:p>
    <w:p w14:paraId="1908FBFA" w14:textId="0FE11D66" w:rsidR="008D25B1" w:rsidRPr="00954134" w:rsidRDefault="008D25B1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Th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e following Satellite 5G NR </w:t>
      </w:r>
      <w:r w:rsidR="00624C39">
        <w:rPr>
          <w:rFonts w:ascii="Arial" w:hAnsi="Arial" w:cs="Arial"/>
          <w:sz w:val="20"/>
          <w:szCs w:val="20"/>
          <w:lang w:val="en-GB" w:eastAsia="fr-FR"/>
        </w:rPr>
        <w:t xml:space="preserve">NTN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(Non-Terrestrial Networks) technical documents have been approved at the 3GPP RAN-Plenary #96 (Budapest, 6th-9th of June 2022)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 for the Release-17 NTN satellite connectivity using FR1 S-band (n256) and FR1 L-band (n255)</w:t>
      </w:r>
      <w:r w:rsidRPr="00954134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08B755C7" w14:textId="50FE424F" w:rsidR="008D25B1" w:rsidRPr="00954134" w:rsidRDefault="008D25B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38.108 (NR; Satellite Node rad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io transmission and reception);</w:t>
      </w:r>
    </w:p>
    <w:p w14:paraId="7C62705B" w14:textId="1D36004E" w:rsidR="008D25B1" w:rsidRPr="00954134" w:rsidRDefault="008D25B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38.101-5 (NR; User Equipment (UE) radio transmission and reception; Part 5: Satellite access Radio Frequency (RF) and performance requirements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0C8598D0" w14:textId="6BF57D87" w:rsidR="008D25B1" w:rsidRPr="00954134" w:rsidRDefault="008D25B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Report TR 38.863 (Non-terrestrial networks (NTN) related RF and co-existence aspects)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5853F492" w14:textId="77777777" w:rsidR="00D359ED" w:rsidRPr="00954134" w:rsidRDefault="00D359ED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0E97EBB" w14:textId="168F1DDC" w:rsidR="00D359ED" w:rsidRPr="00954134" w:rsidRDefault="00D359ED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From Article 5 of the ITU Radio Regulations (RR) the mobile operation of ESIMs is 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also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described in the following footnotes,</w:t>
      </w:r>
    </w:p>
    <w:p w14:paraId="4174DD7E" w14:textId="0860C37B" w:rsidR="00D359ED" w:rsidRPr="00954134" w:rsidRDefault="00D359ED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5.527A The operation of earth stations in motion communicating with the FSS is subject to Resolution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156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(WRC-15). (WRC-15)</w:t>
      </w:r>
    </w:p>
    <w:p w14:paraId="08CB0F02" w14:textId="2F002520" w:rsidR="00D359ED" w:rsidRPr="00954134" w:rsidRDefault="00D359ED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5.517A The operation of earth stations in motion communicating with geostationary fixed-satellite service space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stations within the frequency bands 17.7-19.7 GHz (space-to-Earth) and 27.5-29.5 GHz (Earth-to-space) shall be subject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to the application of Resolution 169 (WRC-19). (WRC-19)  </w:t>
      </w:r>
    </w:p>
    <w:p w14:paraId="3F27DCFC" w14:textId="77777777" w:rsidR="00016832" w:rsidRPr="00954134" w:rsidRDefault="00016832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1C55347" w14:textId="59652522" w:rsidR="00D31742" w:rsidRPr="00954134" w:rsidRDefault="00413A4F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At RAN4#105</w:t>
      </w:r>
      <w:r w:rsidR="00D31742" w:rsidRPr="00954134">
        <w:rPr>
          <w:rFonts w:ascii="Arial" w:hAnsi="Arial" w:cs="Arial"/>
          <w:sz w:val="20"/>
          <w:szCs w:val="20"/>
          <w:lang w:val="en-GB" w:eastAsia="fr-FR"/>
        </w:rPr>
        <w:t xml:space="preserve"> the following WFs have been approved:</w:t>
      </w:r>
    </w:p>
    <w:p w14:paraId="3C26D08A" w14:textId="6E03F58B" w:rsidR="00D31742" w:rsidRPr="00954134" w:rsidRDefault="00D31742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R4-2220239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THALES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wi</w:t>
      </w:r>
      <w:r w:rsidR="001A59ED">
        <w:rPr>
          <w:rFonts w:ascii="Arial" w:hAnsi="Arial" w:cs="Arial"/>
          <w:sz w:val="20"/>
          <w:szCs w:val="20"/>
          <w:lang w:val="en-GB" w:eastAsia="fr-FR"/>
        </w:rPr>
        <w:t xml:space="preserve">th the latest references for </w:t>
      </w:r>
      <w:proofErr w:type="spellStart"/>
      <w:r w:rsidR="001A59ED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="001A59ED">
        <w:rPr>
          <w:rFonts w:ascii="Arial" w:hAnsi="Arial" w:cs="Arial"/>
          <w:sz w:val="20"/>
          <w:szCs w:val="20"/>
          <w:lang w:val="en-GB" w:eastAsia="fr-FR"/>
        </w:rPr>
        <w:t>-B</w:t>
      </w:r>
      <w:r w:rsidRPr="00954134">
        <w:rPr>
          <w:rFonts w:ascii="Arial" w:hAnsi="Arial" w:cs="Arial"/>
          <w:sz w:val="20"/>
          <w:szCs w:val="20"/>
          <w:lang w:val="en-GB" w:eastAsia="fr-FR"/>
        </w:rPr>
        <w:t>and frequency bands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200C8E1B" w14:textId="38ED0DF8" w:rsidR="00D31742" w:rsidRPr="00954134" w:rsidRDefault="00D31742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R4-2220241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Samsung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) with the latest discussions for the coexistence studies.</w:t>
      </w:r>
    </w:p>
    <w:p w14:paraId="536A8E68" w14:textId="4337C373" w:rsidR="00954134" w:rsidRDefault="00954134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4D51E9EB" w14:textId="77777777" w:rsidR="00747441" w:rsidRDefault="00747441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682F258B" w14:textId="2B1833D7" w:rsidR="00C23B9F" w:rsidRDefault="00C23B9F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5A898F21" w14:textId="77777777" w:rsidR="0023386D" w:rsidRDefault="0023386D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0C099195" w14:textId="77777777" w:rsidTr="00231958">
        <w:tc>
          <w:tcPr>
            <w:tcW w:w="9394" w:type="dxa"/>
          </w:tcPr>
          <w:p w14:paraId="3A379884" w14:textId="1699C96C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b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lastRenderedPageBreak/>
              <w:t>Agreements R4-2220239</w:t>
            </w:r>
          </w:p>
          <w:p w14:paraId="01E2E3FD" w14:textId="4FAA05DC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1/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Companies are invited to study (general) ITU/national regulations and bring contributions/provide more information at this meeting (RAN#105) and next RAN4 meeting.</w:t>
            </w:r>
          </w:p>
          <w:p w14:paraId="785100D4" w14:textId="5D13583E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2/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Since it has been agreed to define several NTN </w:t>
            </w:r>
            <w:proofErr w:type="spellStart"/>
            <w:r w:rsidRPr="00231958">
              <w:rPr>
                <w:rFonts w:ascii="Arial" w:hAnsi="Arial" w:cs="Arial"/>
                <w:sz w:val="16"/>
                <w:lang w:val="en-GB" w:eastAsia="fr-FR"/>
              </w:rPr>
              <w:t>Ka</w:t>
            </w:r>
            <w:proofErr w:type="spellEnd"/>
            <w:r w:rsidRPr="00231958">
              <w:rPr>
                <w:rFonts w:ascii="Arial" w:hAnsi="Arial" w:cs="Arial"/>
                <w:sz w:val="16"/>
                <w:lang w:val="en-GB" w:eastAsia="fr-FR"/>
              </w:rPr>
              <w:t>-bands to address the diversity of spectrum allocation (see agreement 15/11/2022 during online session), moderator proposes recommendation based on Option 2b.</w:t>
            </w:r>
          </w:p>
          <w:p w14:paraId="5699AD64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Option 2b (as starting point for next meeting discussion): RAN4 to consider defining/continue to discuss at next meeting (all options have same priority, companies need more time to check):</w:t>
            </w:r>
          </w:p>
          <w:p w14:paraId="609DC724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n511 with consideration of US/FCC regulations.</w:t>
            </w:r>
          </w:p>
          <w:p w14:paraId="1FEDACE9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[n512 with consideration of CEPT regulations.]</w:t>
            </w:r>
          </w:p>
          <w:p w14:paraId="7C0F31A5" w14:textId="1C2D4A5C" w:rsidR="00231958" w:rsidRPr="00231958" w:rsidRDefault="00231958" w:rsidP="00231958">
            <w:pPr>
              <w:spacing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All companies to further check impacts of latest revision of ECC Decision(05)01 on ECC Decision(13)01 cited in the current WF.</w:t>
            </w:r>
          </w:p>
          <w:p w14:paraId="6DF08053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[n510 with consideration of US/FCC regulations.]</w:t>
            </w:r>
          </w:p>
          <w:p w14:paraId="3E77D3E2" w14:textId="1F93D8F6" w:rsidR="00231958" w:rsidRPr="00231958" w:rsidRDefault="00231958" w:rsidP="00231958">
            <w:pPr>
              <w:spacing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Provide the 3GPP definition that specifies the prevention of the use of a fixed terminal in the Fixed Service Spectrum (FSS).</w:t>
            </w:r>
          </w:p>
          <w:p w14:paraId="160855F4" w14:textId="2D73CE2E" w:rsidR="00231958" w:rsidRPr="00231958" w:rsidRDefault="00231958" w:rsidP="00231958">
            <w:pPr>
              <w:spacing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2: Also provide information of a movable NTN user terminal in FSS spectrum in the US.</w:t>
            </w:r>
          </w:p>
          <w:p w14:paraId="58D624BE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with the following considerations:</w:t>
            </w:r>
          </w:p>
          <w:p w14:paraId="2A4C6238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DL: 17.7-20.2 GHz (n512, n511, n510);</w:t>
            </w:r>
          </w:p>
          <w:p w14:paraId="4F60C5F9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UL: 27.5-30.0 GHz (n512), 28.35-30.0 GHz (n511), 27.5-28.35 GHz (n510).</w:t>
            </w:r>
          </w:p>
          <w:p w14:paraId="4E97D42C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 </w:t>
            </w:r>
          </w:p>
          <w:p w14:paraId="1A716A59" w14:textId="1EA71A41" w:rsidR="00231958" w:rsidRDefault="00231958" w:rsidP="00231958">
            <w:pPr>
              <w:spacing w:line="360" w:lineRule="auto"/>
              <w:jc w:val="center"/>
              <w:rPr>
                <w:rFonts w:ascii="Arial" w:hAnsi="Arial" w:cs="Arial"/>
                <w:lang w:val="en-GB"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0BA6EF4E" wp14:editId="1E3745F3">
                  <wp:extent cx="4937031" cy="1731365"/>
                  <wp:effectExtent l="19050" t="19050" r="16510" b="21590"/>
                  <wp:docPr id="1" name="Picture 8" descr="Chart,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timeli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5575" cy="1758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DEC32" w14:textId="77777777" w:rsidR="00231958" w:rsidRPr="00231958" w:rsidRDefault="00231958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:rsidRPr="00152F2D" w14:paraId="229D8E7F" w14:textId="77777777" w:rsidTr="009C4396">
        <w:trPr>
          <w:trHeight w:val="2912"/>
        </w:trPr>
        <w:tc>
          <w:tcPr>
            <w:tcW w:w="9394" w:type="dxa"/>
          </w:tcPr>
          <w:p w14:paraId="1E1738C7" w14:textId="354BBC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t>Agreements R4-2220241</w:t>
            </w:r>
          </w:p>
          <w:p w14:paraId="38C8B1BF" w14:textId="77777777" w:rsidR="009C4396" w:rsidRPr="00231958" w:rsidRDefault="009C4396" w:rsidP="009C4396">
            <w:pPr>
              <w:pStyle w:val="TH"/>
              <w:rPr>
                <w:sz w:val="16"/>
                <w:lang w:eastAsia="zh-CN"/>
              </w:rPr>
            </w:pPr>
            <w:r w:rsidRPr="00231958">
              <w:rPr>
                <w:sz w:val="16"/>
                <w:lang w:eastAsia="zh-CN"/>
              </w:rPr>
              <w:t>Table 1.1-1 Aggressor and victim combination</w:t>
            </w:r>
          </w:p>
          <w:tbl>
            <w:tblPr>
              <w:tblStyle w:val="1"/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728"/>
              <w:gridCol w:w="1416"/>
              <w:gridCol w:w="1201"/>
              <w:gridCol w:w="1104"/>
              <w:gridCol w:w="3225"/>
              <w:gridCol w:w="1494"/>
            </w:tblGrid>
            <w:tr w:rsidR="009C4396" w:rsidRPr="00231958" w14:paraId="2D5ECD19" w14:textId="77777777" w:rsidTr="0084311D">
              <w:trPr>
                <w:jc w:val="center"/>
              </w:trPr>
              <w:tc>
                <w:tcPr>
                  <w:tcW w:w="397" w:type="pct"/>
                  <w:shd w:val="clear" w:color="auto" w:fill="auto"/>
                </w:tcPr>
                <w:p w14:paraId="0657CAA6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No.</w:t>
                  </w:r>
                </w:p>
              </w:tc>
              <w:tc>
                <w:tcPr>
                  <w:tcW w:w="772" w:type="pct"/>
                  <w:shd w:val="clear" w:color="auto" w:fill="auto"/>
                </w:tcPr>
                <w:p w14:paraId="7106091C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Combination</w:t>
                  </w:r>
                </w:p>
              </w:tc>
              <w:tc>
                <w:tcPr>
                  <w:tcW w:w="655" w:type="pct"/>
                  <w:shd w:val="clear" w:color="auto" w:fill="auto"/>
                </w:tcPr>
                <w:p w14:paraId="0F9869F7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Aggressor</w:t>
                  </w:r>
                </w:p>
              </w:tc>
              <w:tc>
                <w:tcPr>
                  <w:tcW w:w="602" w:type="pct"/>
                  <w:shd w:val="clear" w:color="auto" w:fill="auto"/>
                </w:tcPr>
                <w:p w14:paraId="6525E6B2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Victim</w:t>
                  </w:r>
                </w:p>
              </w:tc>
              <w:tc>
                <w:tcPr>
                  <w:tcW w:w="1759" w:type="pct"/>
                  <w:shd w:val="clear" w:color="auto" w:fill="auto"/>
                </w:tcPr>
                <w:p w14:paraId="7A101CD1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Notes</w:t>
                  </w:r>
                </w:p>
              </w:tc>
              <w:tc>
                <w:tcPr>
                  <w:tcW w:w="815" w:type="pct"/>
                  <w:shd w:val="clear" w:color="auto" w:fill="auto"/>
                </w:tcPr>
                <w:p w14:paraId="572E7C2E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Study Phase</w:t>
                  </w:r>
                </w:p>
              </w:tc>
            </w:tr>
            <w:tr w:rsidR="009C4396" w:rsidRPr="00231958" w14:paraId="2D6BA58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8EF108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1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658BEDC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459EFF4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FB3018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114DA81A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B36B932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4841BFD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5B926E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2</w:t>
                  </w:r>
                </w:p>
              </w:tc>
              <w:tc>
                <w:tcPr>
                  <w:tcW w:w="772" w:type="pct"/>
                </w:tcPr>
                <w:p w14:paraId="7B1601A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164A0AB5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602" w:type="pct"/>
                </w:tcPr>
                <w:p w14:paraId="31898DA8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050C3FF3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41FDFF8E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5BB998F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D6A032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3</w:t>
                  </w:r>
                </w:p>
              </w:tc>
              <w:tc>
                <w:tcPr>
                  <w:tcW w:w="772" w:type="pct"/>
                </w:tcPr>
                <w:p w14:paraId="0708042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59931D5C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BDA352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7D36E89E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3E86FD8B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1423256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7A2ECD1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4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07DF6F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B7944D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</w:t>
                  </w:r>
                  <w:r w:rsidRPr="00231958">
                    <w:rPr>
                      <w:rFonts w:hint="eastAsia"/>
                      <w:sz w:val="14"/>
                    </w:rPr>
                    <w:t xml:space="preserve"> DL</w:t>
                  </w:r>
                </w:p>
              </w:tc>
              <w:tc>
                <w:tcPr>
                  <w:tcW w:w="602" w:type="pct"/>
                </w:tcPr>
                <w:p w14:paraId="6651D7F8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6CD74153" w14:textId="77777777" w:rsidR="009C4396" w:rsidRPr="00231958" w:rsidRDefault="009C4396" w:rsidP="009C4396">
                  <w:pPr>
                    <w:pStyle w:val="TAL"/>
                    <w:rPr>
                      <w:rFonts w:eastAsiaTheme="minorEastAsia"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18F1ED23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6232A283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35F3B3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5</w:t>
                  </w:r>
                </w:p>
              </w:tc>
              <w:tc>
                <w:tcPr>
                  <w:tcW w:w="772" w:type="pct"/>
                </w:tcPr>
                <w:p w14:paraId="176F491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353628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602" w:type="pct"/>
                </w:tcPr>
                <w:p w14:paraId="50F79BD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1759" w:type="pct"/>
                </w:tcPr>
                <w:p w14:paraId="4622C69F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F2AA61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2C783BF9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4B9153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6</w:t>
                  </w:r>
                </w:p>
              </w:tc>
              <w:tc>
                <w:tcPr>
                  <w:tcW w:w="772" w:type="pct"/>
                </w:tcPr>
                <w:p w14:paraId="213C71FF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6EE151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16ABB1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53C46FE8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206084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52685A7D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BA1916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7</w:t>
                  </w:r>
                </w:p>
              </w:tc>
              <w:tc>
                <w:tcPr>
                  <w:tcW w:w="772" w:type="pct"/>
                </w:tcPr>
                <w:p w14:paraId="2054F7DD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76B5970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2F6FB4CC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6B77B41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A441F0E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46825F5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086457AA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8</w:t>
                  </w:r>
                </w:p>
              </w:tc>
              <w:tc>
                <w:tcPr>
                  <w:tcW w:w="772" w:type="pct"/>
                </w:tcPr>
                <w:p w14:paraId="0C83B79A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3427542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T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N UL</w:t>
                  </w:r>
                </w:p>
              </w:tc>
              <w:tc>
                <w:tcPr>
                  <w:tcW w:w="602" w:type="pct"/>
                </w:tcPr>
                <w:p w14:paraId="63D53C41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N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067577C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38027C3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152F2D" w14:paraId="2DF22966" w14:textId="77777777" w:rsidTr="0084311D">
              <w:trPr>
                <w:jc w:val="center"/>
              </w:trPr>
              <w:tc>
                <w:tcPr>
                  <w:tcW w:w="5000" w:type="pct"/>
                  <w:gridSpan w:val="6"/>
                </w:tcPr>
                <w:p w14:paraId="128FB3D2" w14:textId="77777777" w:rsidR="009C4396" w:rsidRPr="00231958" w:rsidRDefault="009C4396" w:rsidP="009C4396">
                  <w:pPr>
                    <w:pStyle w:val="TAC"/>
                    <w:jc w:val="left"/>
                    <w:rPr>
                      <w:color w:val="F79646" w:themeColor="accent6"/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NOTE 1: For coexistence between </w:t>
                  </w:r>
                  <w:proofErr w:type="spellStart"/>
                  <w:r w:rsidRPr="00231958">
                    <w:rPr>
                      <w:rFonts w:hint="eastAsia"/>
                      <w:sz w:val="14"/>
                      <w:lang w:val="en-US"/>
                    </w:rPr>
                    <w:t>Ka</w:t>
                  </w:r>
                  <w:proofErr w:type="spellEnd"/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band DL and surrounding TN bands, this need more discussions since currently there are no 3GPP defined TN bands specified.</w:t>
                  </w:r>
                </w:p>
              </w:tc>
            </w:tr>
          </w:tbl>
          <w:p w14:paraId="4A75C1ED" w14:textId="72BF8E21" w:rsidR="00231958" w:rsidRPr="0023386D" w:rsidRDefault="00231958" w:rsidP="002A554D">
            <w:pPr>
              <w:spacing w:line="360" w:lineRule="auto"/>
              <w:jc w:val="both"/>
              <w:rPr>
                <w:rFonts w:ascii="Arial" w:hAnsi="Arial" w:cs="Arial"/>
                <w:lang w:val="en-US" w:eastAsia="fr-FR"/>
              </w:rPr>
            </w:pPr>
          </w:p>
        </w:tc>
      </w:tr>
    </w:tbl>
    <w:p w14:paraId="41A3E7AA" w14:textId="3F78A070" w:rsidR="00D31742" w:rsidRDefault="00D31742" w:rsidP="002A554D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1E77A88E" w14:textId="5392C2B5" w:rsidR="006B68BC" w:rsidRPr="00156C39" w:rsidRDefault="00C63251" w:rsidP="00156C39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156C39">
        <w:rPr>
          <w:rFonts w:ascii="Arial" w:hAnsi="Arial" w:cs="Arial"/>
          <w:sz w:val="20"/>
          <w:szCs w:val="20"/>
          <w:lang w:val="en-GB" w:eastAsia="fr-FR"/>
        </w:rPr>
        <w:t>Moreover, at RAN4#106 the following agreements have been made:</w:t>
      </w:r>
    </w:p>
    <w:p w14:paraId="106281D2" w14:textId="0F6C98A4" w:rsidR="00C63251" w:rsidRPr="0023386D" w:rsidRDefault="00C63251" w:rsidP="00156C39">
      <w:p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eastAsiaTheme="minorEastAsia" w:hAnsi="Arial" w:cs="Arial"/>
          <w:sz w:val="20"/>
          <w:szCs w:val="20"/>
          <w:lang w:val="en-US" w:eastAsia="zh-CN"/>
        </w:rPr>
      </w:pPr>
      <w:r w:rsidRPr="0023386D">
        <w:rPr>
          <w:rFonts w:ascii="Arial" w:eastAsiaTheme="minorEastAsia" w:hAnsi="Arial" w:cs="Arial"/>
          <w:sz w:val="20"/>
          <w:szCs w:val="20"/>
          <w:highlight w:val="green"/>
          <w:lang w:val="en-US" w:eastAsia="zh-CN"/>
        </w:rPr>
        <w:t>Agreement 1:</w:t>
      </w:r>
      <w:r w:rsidRPr="0023386D">
        <w:rPr>
          <w:rFonts w:ascii="Arial" w:eastAsiaTheme="minorEastAsia" w:hAnsi="Arial" w:cs="Arial"/>
          <w:sz w:val="20"/>
          <w:szCs w:val="20"/>
          <w:lang w:val="en-US" w:eastAsia="zh-CN"/>
        </w:rPr>
        <w:t xml:space="preserve"> Study NTN-TN coexistence by assuming </w:t>
      </w:r>
      <w:r w:rsidRPr="0023386D">
        <w:rPr>
          <w:rFonts w:ascii="Arial" w:eastAsiaTheme="minorEastAsia" w:hAnsi="Arial" w:cs="Arial"/>
          <w:sz w:val="20"/>
          <w:szCs w:val="20"/>
          <w:highlight w:val="green"/>
          <w:lang w:val="en-US" w:eastAsia="zh-CN"/>
        </w:rPr>
        <w:t>a reference frequency of 17 GHz for NTN DL cases and 27 GHz NTN UL cases</w:t>
      </w:r>
      <w:r w:rsidRPr="0023386D">
        <w:rPr>
          <w:rFonts w:ascii="Arial" w:eastAsiaTheme="minorEastAsia" w:hAnsi="Arial" w:cs="Arial"/>
          <w:sz w:val="20"/>
          <w:szCs w:val="20"/>
          <w:lang w:val="en-US" w:eastAsia="zh-CN"/>
        </w:rPr>
        <w:t xml:space="preserve">, as well as the consideration of ACLR and ACS assumptions as following:  </w:t>
      </w:r>
    </w:p>
    <w:tbl>
      <w:tblPr>
        <w:tblStyle w:val="1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86"/>
        <w:gridCol w:w="1659"/>
        <w:gridCol w:w="1520"/>
        <w:gridCol w:w="1522"/>
        <w:gridCol w:w="4007"/>
      </w:tblGrid>
      <w:tr w:rsidR="00C63251" w14:paraId="28135426" w14:textId="77777777" w:rsidTr="00ED73E3">
        <w:trPr>
          <w:trHeight w:val="414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E1B0445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lastRenderedPageBreak/>
              <w:t>No.</w:t>
            </w:r>
          </w:p>
        </w:tc>
        <w:tc>
          <w:tcPr>
            <w:tcW w:w="883" w:type="pct"/>
            <w:shd w:val="clear" w:color="auto" w:fill="auto"/>
            <w:vAlign w:val="center"/>
          </w:tcPr>
          <w:p w14:paraId="5D7FA0A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Combination</w:t>
            </w:r>
          </w:p>
        </w:tc>
        <w:tc>
          <w:tcPr>
            <w:tcW w:w="809" w:type="pct"/>
            <w:shd w:val="clear" w:color="auto" w:fill="auto"/>
            <w:vAlign w:val="center"/>
          </w:tcPr>
          <w:p w14:paraId="04425154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Aggressor</w:t>
            </w:r>
          </w:p>
        </w:tc>
        <w:tc>
          <w:tcPr>
            <w:tcW w:w="810" w:type="pct"/>
            <w:shd w:val="clear" w:color="auto" w:fill="auto"/>
            <w:vAlign w:val="center"/>
          </w:tcPr>
          <w:p w14:paraId="7F36BB4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Victim</w:t>
            </w:r>
          </w:p>
        </w:tc>
        <w:tc>
          <w:tcPr>
            <w:tcW w:w="2132" w:type="pct"/>
          </w:tcPr>
          <w:p w14:paraId="71BAD89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Scope of Coexistence Simulation</w:t>
            </w:r>
          </w:p>
        </w:tc>
      </w:tr>
      <w:tr w:rsidR="00C63251" w14:paraId="33FE52BF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088FFA1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83" w:type="pct"/>
            <w:vAlign w:val="center"/>
          </w:tcPr>
          <w:p w14:paraId="167923DD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06185E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785B376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5E6A2D2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2A5257C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ACS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</w:tc>
      </w:tr>
      <w:tr w:rsidR="00C63251" w:rsidRPr="00152F2D" w14:paraId="0B3D3448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EB940F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883" w:type="pct"/>
            <w:vAlign w:val="center"/>
          </w:tcPr>
          <w:p w14:paraId="63FE9D9F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F1BEB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0A2D75A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0D0749FC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6BADF281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30301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460B538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883" w:type="pct"/>
            <w:vAlign w:val="center"/>
          </w:tcPr>
          <w:p w14:paraId="3B90EDD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2010BA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3D27CDA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B090896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649B2D9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:rsidRPr="00152F2D" w14:paraId="33A397C9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F7D302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883" w:type="pct"/>
            <w:vAlign w:val="center"/>
          </w:tcPr>
          <w:p w14:paraId="40AD195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BB1076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6175BF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7D321E1D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ACLR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  <w:p w14:paraId="06BA498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:rsidRPr="00152F2D" w14:paraId="0021A11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602C86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883" w:type="pct"/>
            <w:vAlign w:val="center"/>
          </w:tcPr>
          <w:p w14:paraId="53CEA46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85075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3F774FE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5F4011D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ACLR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  <w:p w14:paraId="37F9AAFE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44843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52E1938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883" w:type="pct"/>
            <w:vAlign w:val="center"/>
          </w:tcPr>
          <w:p w14:paraId="748A4AB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786140B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45FDB96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1BD778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4CA08110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4B38D030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1ECCDBF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883" w:type="pct"/>
            <w:vAlign w:val="center"/>
          </w:tcPr>
          <w:p w14:paraId="342064E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59CB02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5C1D5F2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6DD8AA6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2C0EB4B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ACS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</w:tc>
      </w:tr>
      <w:tr w:rsidR="00C63251" w:rsidRPr="00152F2D" w14:paraId="7437B08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5D97A23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883" w:type="pct"/>
            <w:vAlign w:val="center"/>
          </w:tcPr>
          <w:p w14:paraId="1D38187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0C0E5A7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1DB0DED9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2561E1F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3727280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:rsidRPr="00152F2D" w14:paraId="23D5CF5A" w14:textId="77777777" w:rsidTr="00ED73E3">
        <w:trPr>
          <w:trHeight w:val="414"/>
          <w:jc w:val="center"/>
        </w:trPr>
        <w:tc>
          <w:tcPr>
            <w:tcW w:w="5000" w:type="pct"/>
            <w:gridSpan w:val="5"/>
            <w:vAlign w:val="center"/>
          </w:tcPr>
          <w:p w14:paraId="177CA515" w14:textId="77777777" w:rsidR="00C63251" w:rsidRPr="00C63251" w:rsidRDefault="00C63251" w:rsidP="00ED73E3">
            <w:pPr>
              <w:pStyle w:val="TAN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NOTE 1:</w:t>
            </w:r>
            <w:r w:rsidRPr="00C63251">
              <w:rPr>
                <w:rFonts w:cs="Arial"/>
                <w:sz w:val="16"/>
                <w:szCs w:val="16"/>
              </w:rPr>
              <w:tab/>
              <w:t xml:space="preserve">For coexistence between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Ka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>-Band DL and adjacent TN bands, there are no 3GPP defined/specified TN bands.</w:t>
            </w:r>
          </w:p>
        </w:tc>
      </w:tr>
    </w:tbl>
    <w:p w14:paraId="5C80766D" w14:textId="77777777" w:rsidR="00C63251" w:rsidRPr="0023386D" w:rsidRDefault="00C63251" w:rsidP="00C63251">
      <w:pPr>
        <w:spacing w:after="120"/>
        <w:rPr>
          <w:rFonts w:eastAsiaTheme="minorEastAsia"/>
          <w:lang w:val="en-US" w:eastAsia="zh-CN"/>
        </w:rPr>
      </w:pPr>
    </w:p>
    <w:p w14:paraId="474C1F6B" w14:textId="7293299F" w:rsidR="00C63251" w:rsidRPr="0023386D" w:rsidRDefault="00C63251" w:rsidP="00156C39">
      <w:pPr>
        <w:spacing w:after="120"/>
        <w:jc w:val="both"/>
        <w:rPr>
          <w:rFonts w:ascii="Arial" w:eastAsiaTheme="minorEastAsia" w:hAnsi="Arial" w:cs="Arial"/>
          <w:sz w:val="20"/>
          <w:szCs w:val="20"/>
          <w:lang w:val="en-US" w:eastAsia="zh-CN"/>
        </w:rPr>
      </w:pPr>
      <w:r w:rsidRPr="0023386D">
        <w:rPr>
          <w:rFonts w:ascii="Arial" w:eastAsiaTheme="minorEastAsia" w:hAnsi="Arial" w:cs="Arial"/>
          <w:sz w:val="20"/>
          <w:szCs w:val="20"/>
          <w:lang w:val="en-US" w:eastAsia="zh-CN"/>
        </w:rPr>
        <w:t>Furthermore, for t</w:t>
      </w:r>
      <w:r w:rsidRPr="0023386D">
        <w:rPr>
          <w:rFonts w:ascii="Arial" w:hAnsi="Arial" w:cs="Arial"/>
          <w:sz w:val="20"/>
          <w:szCs w:val="20"/>
          <w:lang w:val="en-US" w:eastAsia="zh-CN"/>
        </w:rPr>
        <w:t>he assumption on TN ACLR/ACS for co-existence simulation, the values for 17</w:t>
      </w:r>
      <w:r w:rsidR="006D4A1D" w:rsidRPr="0023386D">
        <w:rPr>
          <w:rFonts w:ascii="Arial" w:hAnsi="Arial" w:cs="Arial"/>
          <w:sz w:val="20"/>
          <w:szCs w:val="20"/>
          <w:lang w:val="en-US" w:eastAsia="zh-CN"/>
        </w:rPr>
        <w:t xml:space="preserve"> </w:t>
      </w:r>
      <w:r w:rsidRPr="0023386D">
        <w:rPr>
          <w:rFonts w:ascii="Arial" w:hAnsi="Arial" w:cs="Arial"/>
          <w:sz w:val="20"/>
          <w:szCs w:val="20"/>
          <w:lang w:val="en-US" w:eastAsia="zh-CN"/>
        </w:rPr>
        <w:t>GHz in below table are considered as starting point for co-existence simulation purpose yet other options not precluded.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63251" w14:paraId="2AA15F3D" w14:textId="77777777" w:rsidTr="00C63251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4E5E345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0F0A0F93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10042F7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B9D3FB3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63251" w14:paraId="63FCA82F" w14:textId="77777777" w:rsidTr="00C63251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0BCF7D4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04F52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033D2758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5C1B1676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6398F4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93967B0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6A4B91D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25F8AE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7BC231C7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63251" w14:paraId="38E9FB33" w14:textId="77777777" w:rsidTr="00C63251">
        <w:trPr>
          <w:trHeight w:val="284"/>
        </w:trPr>
        <w:tc>
          <w:tcPr>
            <w:tcW w:w="1818" w:type="dxa"/>
          </w:tcPr>
          <w:p w14:paraId="6ECD0DE1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B9A65C7" w14:textId="77777777" w:rsidR="00C63251" w:rsidRPr="00C63251" w:rsidRDefault="00C63251" w:rsidP="00ED73E3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</w:p>
        </w:tc>
        <w:tc>
          <w:tcPr>
            <w:tcW w:w="1306" w:type="dxa"/>
          </w:tcPr>
          <w:p w14:paraId="7D3F52A3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</w:p>
        </w:tc>
        <w:tc>
          <w:tcPr>
            <w:tcW w:w="1265" w:type="dxa"/>
          </w:tcPr>
          <w:p w14:paraId="01524522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</w:p>
        </w:tc>
        <w:tc>
          <w:tcPr>
            <w:tcW w:w="1134" w:type="dxa"/>
          </w:tcPr>
          <w:p w14:paraId="4C32DE07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</w:p>
        </w:tc>
        <w:tc>
          <w:tcPr>
            <w:tcW w:w="1276" w:type="dxa"/>
          </w:tcPr>
          <w:p w14:paraId="567C809E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</w:p>
        </w:tc>
        <w:tc>
          <w:tcPr>
            <w:tcW w:w="1134" w:type="dxa"/>
          </w:tcPr>
          <w:p w14:paraId="015F1D0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</w:p>
        </w:tc>
      </w:tr>
      <w:tr w:rsidR="00C63251" w14:paraId="6A705B83" w14:textId="77777777" w:rsidTr="00C63251">
        <w:trPr>
          <w:trHeight w:val="284"/>
        </w:trPr>
        <w:tc>
          <w:tcPr>
            <w:tcW w:w="1818" w:type="dxa"/>
          </w:tcPr>
          <w:p w14:paraId="0356A2F5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2DB63E43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437F5F1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086FCB8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43DFA92C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7669E07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56D5FDA4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73738FBF" w14:textId="77777777" w:rsidR="00C63251" w:rsidRPr="004C4A5D" w:rsidRDefault="00C63251" w:rsidP="00C63251"/>
    <w:p w14:paraId="335E8674" w14:textId="7F1E226B" w:rsidR="00C63251" w:rsidRPr="0023386D" w:rsidRDefault="00DB545E" w:rsidP="006D4A1D">
      <w:p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eastAsiaTheme="minorEastAsia" w:hAnsi="Arial" w:cs="Arial"/>
          <w:sz w:val="20"/>
          <w:szCs w:val="20"/>
          <w:lang w:val="en-US" w:eastAsia="zh-CN"/>
        </w:rPr>
      </w:pPr>
      <w:r w:rsidRPr="0023386D">
        <w:rPr>
          <w:rFonts w:ascii="Arial" w:eastAsia="SimSun" w:hAnsi="Arial" w:cs="Arial"/>
          <w:sz w:val="20"/>
          <w:szCs w:val="20"/>
          <w:highlight w:val="green"/>
          <w:lang w:val="en-US" w:eastAsia="zh-CN"/>
        </w:rPr>
        <w:t>Agreement 2:</w:t>
      </w:r>
      <w:r w:rsidRPr="0023386D">
        <w:rPr>
          <w:rFonts w:ascii="Arial" w:eastAsia="SimSun" w:hAnsi="Arial" w:cs="Arial"/>
          <w:sz w:val="20"/>
          <w:szCs w:val="20"/>
          <w:lang w:val="en-US" w:eastAsia="zh-CN"/>
        </w:rPr>
        <w:t xml:space="preserve"> </w:t>
      </w:r>
      <w:r w:rsidR="00C63251" w:rsidRPr="0023386D">
        <w:rPr>
          <w:rFonts w:ascii="Arial" w:eastAsia="SimSun" w:hAnsi="Arial" w:cs="Arial"/>
          <w:sz w:val="20"/>
          <w:szCs w:val="20"/>
          <w:lang w:val="en-US" w:eastAsia="zh-CN"/>
        </w:rPr>
        <w:t>RAN4 to update the NTN-TN coexistence scenarios for above 10 GHz bands with the following figures:</w:t>
      </w:r>
    </w:p>
    <w:p w14:paraId="4C58D18D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eastAsia="fr-FR"/>
        </w:rPr>
        <w:drawing>
          <wp:inline distT="0" distB="0" distL="0" distR="0" wp14:anchorId="68E7729D" wp14:editId="7DACCCD2">
            <wp:extent cx="4133792" cy="2674620"/>
            <wp:effectExtent l="0" t="0" r="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38" cy="2707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BFE05" w14:textId="77777777" w:rsidR="00C63251" w:rsidRPr="00A44E90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1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1-4 (in above 10 GHz)</w:t>
      </w:r>
    </w:p>
    <w:p w14:paraId="77FCB997" w14:textId="77777777" w:rsidR="00C63251" w:rsidRPr="0023386D" w:rsidRDefault="00C63251" w:rsidP="00C63251">
      <w:pPr>
        <w:jc w:val="center"/>
        <w:rPr>
          <w:lang w:val="en-US" w:eastAsia="fr-FR"/>
        </w:rPr>
      </w:pPr>
    </w:p>
    <w:p w14:paraId="3568C367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eastAsia="fr-FR"/>
        </w:rPr>
        <w:lastRenderedPageBreak/>
        <w:drawing>
          <wp:inline distT="0" distB="0" distL="0" distR="0" wp14:anchorId="2E923F79" wp14:editId="582C7B1D">
            <wp:extent cx="4214969" cy="2727145"/>
            <wp:effectExtent l="0" t="0" r="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460" cy="274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D0F7A" w14:textId="77777777" w:rsidR="00C63251" w:rsidRPr="004C4A5D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2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5-8 (in above 10 GHz)</w:t>
      </w:r>
    </w:p>
    <w:p w14:paraId="49134C51" w14:textId="7245DC89" w:rsidR="00DB545E" w:rsidRDefault="00DB545E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C87B5C8" w14:textId="77777777" w:rsidR="002A419D" w:rsidRDefault="006B68BC" w:rsidP="002A419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following WF documents shall be also taken into account:</w:t>
      </w:r>
    </w:p>
    <w:p w14:paraId="50FEDADC" w14:textId="7C8AF56D" w:rsidR="002A419D" w:rsidRPr="002A419D" w:rsidRDefault="002A419D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R4-2217468</w:t>
      </w:r>
      <w:r w:rsidR="00D832F1">
        <w:rPr>
          <w:rFonts w:ascii="Arial" w:hAnsi="Arial" w:cs="Arial"/>
          <w:sz w:val="20"/>
          <w:szCs w:val="20"/>
          <w:lang w:val="en-GB" w:eastAsia="fr-FR"/>
        </w:rPr>
        <w:t>, WF on [313] NR_NTN_enh_Part2 (</w:t>
      </w:r>
      <w:r w:rsidRPr="002A419D">
        <w:rPr>
          <w:rFonts w:ascii="Arial" w:hAnsi="Arial" w:cs="Arial"/>
          <w:sz w:val="20"/>
          <w:szCs w:val="20"/>
          <w:lang w:val="en-GB" w:eastAsia="fr-FR"/>
        </w:rPr>
        <w:t>Samsung</w:t>
      </w:r>
      <w:r w:rsidR="00D832F1">
        <w:rPr>
          <w:rFonts w:ascii="Arial" w:hAnsi="Arial" w:cs="Arial"/>
          <w:sz w:val="20"/>
          <w:szCs w:val="20"/>
          <w:lang w:val="en-GB" w:eastAsia="fr-FR"/>
        </w:rPr>
        <w:t>)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C30DBD" w:rsidRPr="002A419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#104-</w:t>
      </w:r>
      <w:r w:rsidR="00C30DBD" w:rsidRPr="00C30DBD">
        <w:rPr>
          <w:rFonts w:ascii="Arial" w:hAnsi="Arial" w:cs="Arial" w:hint="eastAsia"/>
          <w:b/>
          <w:sz w:val="20"/>
          <w:szCs w:val="20"/>
          <w:lang w:val="en-GB" w:eastAsia="fr-FR"/>
        </w:rPr>
        <w:t>bis-e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Electronic Meeting, 10 - 19 </w:t>
      </w:r>
      <w:r w:rsidRPr="002A419D">
        <w:rPr>
          <w:rFonts w:ascii="Arial" w:hAnsi="Arial" w:cs="Arial" w:hint="eastAsia"/>
          <w:sz w:val="20"/>
          <w:szCs w:val="20"/>
          <w:lang w:val="en-GB" w:eastAsia="fr-FR"/>
        </w:rPr>
        <w:t>October</w:t>
      </w:r>
      <w:r w:rsidR="00C30DBD">
        <w:rPr>
          <w:rFonts w:ascii="Arial" w:hAnsi="Arial" w:cs="Arial"/>
          <w:sz w:val="20"/>
          <w:szCs w:val="20"/>
          <w:lang w:val="en-GB" w:eastAsia="fr-FR"/>
        </w:rPr>
        <w:t>, 2022</w:t>
      </w:r>
      <w:r w:rsidR="00D832F1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01F66F3" w14:textId="7A7287F5" w:rsidR="00D832F1" w:rsidRPr="00D832F1" w:rsidRDefault="00D832F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R4-2220241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6B68BC" w:rsidRPr="00D832F1">
        <w:rPr>
          <w:rFonts w:ascii="Arial" w:hAnsi="Arial" w:cs="Arial"/>
          <w:sz w:val="20"/>
          <w:szCs w:val="20"/>
          <w:lang w:val="en-GB" w:eastAsia="fr-FR"/>
        </w:rPr>
        <w:t>Way forward on [105][313] NR_NTN_enh_Part2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 (Samsung), 3GPP TSG-RAN WG4 Meeting </w:t>
      </w:r>
      <w:r w:rsid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105</w:t>
      </w:r>
      <w:r w:rsidRPr="00D832F1">
        <w:rPr>
          <w:rFonts w:ascii="Arial" w:hAnsi="Arial" w:cs="Arial"/>
          <w:sz w:val="20"/>
          <w:szCs w:val="20"/>
          <w:lang w:val="en-GB" w:eastAsia="fr-FR"/>
        </w:rPr>
        <w:t>, Toulouse, France, November 14 – November 18, 2022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7C4E566E" w14:textId="47A5FFD8" w:rsidR="006B68BC" w:rsidRPr="006B68BC" w:rsidRDefault="00156C39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R4-2302878</w:t>
      </w:r>
      <w:r w:rsidRPr="00156C39">
        <w:rPr>
          <w:rFonts w:ascii="Arial" w:hAnsi="Arial" w:cs="Arial"/>
          <w:sz w:val="20"/>
          <w:szCs w:val="20"/>
          <w:lang w:val="en-GB" w:eastAsia="fr-FR"/>
        </w:rPr>
        <w:t xml:space="preserve">, WF for above 10GHz NTN-TN co-existence study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(Samsung), 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106</w:t>
      </w:r>
      <w:r w:rsidRPr="00156C39">
        <w:rPr>
          <w:rFonts w:ascii="Arial" w:hAnsi="Arial" w:cs="Arial"/>
          <w:sz w:val="20"/>
          <w:szCs w:val="20"/>
          <w:lang w:val="en-GB" w:eastAsia="fr-FR"/>
        </w:rPr>
        <w:t>, Athens, Greece, 27th Feb – 3rd March 2023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2FB431A" w14:textId="77777777" w:rsidR="00D832F1" w:rsidRDefault="00D832F1" w:rsidP="00D832F1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4231F2" w14:textId="752C9812" w:rsidR="00231958" w:rsidRDefault="00F33CDD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In previous contribution </w:t>
      </w:r>
      <w:r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6B68BC">
        <w:rPr>
          <w:rFonts w:ascii="Arial" w:hAnsi="Arial" w:cs="Arial"/>
          <w:sz w:val="20"/>
          <w:szCs w:val="20"/>
          <w:lang w:val="en-GB" w:eastAsia="fr-FR"/>
        </w:rPr>
        <w:t>NTN Simulation Parameters for above 10 GHz Coexistence Studies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”, THALES), several NTN simulation parameters were proposed for above 10 GHz coexistence studies. 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The contribution </w:t>
      </w:r>
      <w:r w:rsidR="00742DC0"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 (THALES, Magister Solutions Ltd) provided</w:t>
      </w:r>
      <w:r w:rsidR="00D832F1" w:rsidRPr="00D832F1">
        <w:rPr>
          <w:rFonts w:ascii="Arial" w:hAnsi="Arial" w:cs="Arial"/>
          <w:sz w:val="20"/>
          <w:szCs w:val="20"/>
          <w:lang w:val="en-GB" w:eastAsia="fr-FR"/>
        </w:rPr>
        <w:t xml:space="preserve"> material for discussion with respect to </w:t>
      </w:r>
      <w:proofErr w:type="spellStart"/>
      <w:r w:rsidR="00D832F1" w:rsidRPr="00D832F1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="00D832F1" w:rsidRPr="00D832F1">
        <w:rPr>
          <w:rFonts w:ascii="Arial" w:hAnsi="Arial" w:cs="Arial"/>
          <w:sz w:val="20"/>
          <w:szCs w:val="20"/>
          <w:lang w:val="en-GB" w:eastAsia="fr-FR"/>
        </w:rPr>
        <w:t>-Band NTN-TN coexistence simulations and NTN UE terminal and Satellite antenna parameters.</w:t>
      </w:r>
      <w:r w:rsidR="00C63251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>P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arameters 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from </w:t>
      </w:r>
      <w:r w:rsidR="00A52AB6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then were updated in </w:t>
      </w:r>
      <w:r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>
        <w:rPr>
          <w:rFonts w:ascii="Arial" w:hAnsi="Arial" w:cs="Arial"/>
          <w:sz w:val="20"/>
          <w:szCs w:val="20"/>
          <w:lang w:val="en-GB" w:eastAsia="fr-FR"/>
        </w:rPr>
        <w:t>, together with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 initial simulation results.</w:t>
      </w:r>
    </w:p>
    <w:p w14:paraId="6A101FC4" w14:textId="079F8D21" w:rsidR="0093331A" w:rsidRDefault="0093331A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F73CEC4" w14:textId="6CFB06D7" w:rsidR="000848AF" w:rsidRDefault="003A6EAC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For other information, please also check</w:t>
      </w:r>
      <w:r w:rsidR="000848AF">
        <w:rPr>
          <w:rFonts w:ascii="Arial" w:hAnsi="Arial" w:cs="Arial"/>
          <w:sz w:val="20"/>
          <w:szCs w:val="20"/>
          <w:lang w:val="en-GB" w:eastAsia="fr-FR"/>
        </w:rPr>
        <w:t xml:space="preserve"> (</w:t>
      </w:r>
      <w:r w:rsidR="000848AF" w:rsidRPr="00F33CDD">
        <w:rPr>
          <w:rFonts w:ascii="Arial" w:hAnsi="Arial" w:cs="Arial"/>
          <w:sz w:val="20"/>
          <w:szCs w:val="20"/>
          <w:lang w:val="en-GB" w:eastAsia="fr-FR"/>
        </w:rPr>
        <w:t>RAN4#106-bis-e</w:t>
      </w:r>
      <w:r w:rsidR="000848AF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695C03E0" w14:textId="60E72400" w:rsidR="000848AF" w:rsidRPr="000848AF" w:rsidRDefault="000848AF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0848AF">
        <w:rPr>
          <w:rFonts w:ascii="Arial" w:hAnsi="Arial" w:cs="Arial"/>
          <w:sz w:val="20"/>
          <w:szCs w:val="20"/>
          <w:lang w:val="en-GB" w:eastAsia="fr-FR"/>
        </w:rPr>
        <w:t>R4-2306002 (“</w:t>
      </w:r>
      <w:r w:rsidRPr="000848AF">
        <w:rPr>
          <w:rFonts w:ascii="Arial" w:hAnsi="Arial" w:cs="Arial"/>
          <w:sz w:val="20"/>
          <w:szCs w:val="20"/>
          <w:lang w:eastAsia="zh-CN"/>
        </w:rPr>
        <w:t>WF on [311] NR_NTN_enh_Part3”, Samsung</w:t>
      </w:r>
      <w:r w:rsidRPr="000848AF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60F81AA7" w14:textId="1B9CE5F4" w:rsidR="003A6EAC" w:rsidRDefault="003A6EAC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0848AF">
        <w:rPr>
          <w:rFonts w:ascii="Arial" w:hAnsi="Arial" w:cs="Arial"/>
          <w:sz w:val="20"/>
          <w:szCs w:val="20"/>
          <w:lang w:val="en-GB" w:eastAsia="fr-FR"/>
        </w:rPr>
        <w:t>R4-</w:t>
      </w:r>
      <w:r w:rsidRPr="00B615C3">
        <w:rPr>
          <w:rFonts w:ascii="Arial" w:hAnsi="Arial" w:cs="Arial"/>
          <w:sz w:val="20"/>
          <w:szCs w:val="20"/>
          <w:lang w:val="en-GB" w:eastAsia="fr-FR"/>
        </w:rPr>
        <w:t>2306003 (“</w:t>
      </w:r>
      <w:r w:rsidRPr="00B615C3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B615C3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B615C3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B615C3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B615C3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B615C3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10GHz”, Samsung</w:t>
      </w:r>
      <w:r w:rsidRPr="00B615C3">
        <w:rPr>
          <w:rFonts w:ascii="Arial" w:hAnsi="Arial" w:cs="Arial"/>
          <w:sz w:val="20"/>
          <w:szCs w:val="20"/>
          <w:lang w:val="en-GB" w:eastAsia="fr-FR"/>
        </w:rPr>
        <w:t>).</w:t>
      </w:r>
    </w:p>
    <w:p w14:paraId="001314E4" w14:textId="2CD7EA09" w:rsidR="00927A30" w:rsidRDefault="00927A30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D8EB9C9" w14:textId="7F7FDF6E" w:rsidR="000848AF" w:rsidRDefault="000848AF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>And also (</w:t>
      </w:r>
      <w:r w:rsidR="00927A30">
        <w:rPr>
          <w:rFonts w:ascii="Arial" w:hAnsi="Arial" w:cs="Arial"/>
          <w:sz w:val="20"/>
          <w:szCs w:val="20"/>
          <w:highlight w:val="yellow"/>
          <w:lang w:val="en-GB" w:eastAsia="fr-FR"/>
        </w:rPr>
        <w:t xml:space="preserve">at </w:t>
      </w:r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>RAN4#107):</w:t>
      </w:r>
    </w:p>
    <w:p w14:paraId="5319FB86" w14:textId="726D69D6" w:rsidR="000848AF" w:rsidRPr="00261C8B" w:rsidRDefault="000848AF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261C8B">
        <w:rPr>
          <w:rFonts w:ascii="Arial" w:hAnsi="Arial" w:cs="Arial"/>
          <w:sz w:val="20"/>
          <w:szCs w:val="20"/>
          <w:lang w:eastAsia="zh-CN"/>
        </w:rPr>
        <w:t>R4-2309700 (“Initial NTN calibration results for above 10 GHz Coexistence Studies</w:t>
      </w:r>
      <w:r w:rsidR="00261C8B" w:rsidRPr="00261C8B">
        <w:rPr>
          <w:rFonts w:ascii="Arial" w:hAnsi="Arial" w:cs="Arial"/>
          <w:sz w:val="20"/>
          <w:szCs w:val="20"/>
          <w:lang w:eastAsia="zh-CN"/>
        </w:rPr>
        <w:t>”, THALES, Magister Solutions Ltd</w:t>
      </w:r>
      <w:r w:rsidRPr="00261C8B">
        <w:rPr>
          <w:rFonts w:ascii="Arial" w:hAnsi="Arial" w:cs="Arial"/>
          <w:sz w:val="20"/>
          <w:szCs w:val="20"/>
          <w:lang w:eastAsia="zh-CN"/>
        </w:rPr>
        <w:t>)</w:t>
      </w:r>
      <w:r w:rsidR="00927A30">
        <w:rPr>
          <w:rFonts w:ascii="Arial" w:hAnsi="Arial" w:cs="Arial"/>
          <w:sz w:val="20"/>
          <w:szCs w:val="20"/>
          <w:lang w:eastAsia="zh-CN"/>
        </w:rPr>
        <w:t>;</w:t>
      </w:r>
    </w:p>
    <w:p w14:paraId="477A3294" w14:textId="5D892C18" w:rsidR="000848AF" w:rsidRPr="000848AF" w:rsidRDefault="00241D22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41D22">
        <w:rPr>
          <w:rFonts w:ascii="Arial" w:hAnsi="Arial" w:cs="Arial"/>
          <w:sz w:val="20"/>
          <w:szCs w:val="20"/>
          <w:lang w:val="en-GB" w:eastAsia="fr-FR"/>
        </w:rPr>
        <w:lastRenderedPageBreak/>
        <w:t>R4-2309768</w:t>
      </w:r>
      <w:r w:rsidR="000848AF" w:rsidRPr="000848AF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241D22">
        <w:rPr>
          <w:rFonts w:ascii="Arial" w:hAnsi="Arial" w:cs="Arial"/>
          <w:sz w:val="20"/>
          <w:szCs w:val="20"/>
          <w:lang w:eastAsia="zh-CN"/>
        </w:rPr>
        <w:t>Collection table for NTN co-existence in above 10GHz calibration results</w:t>
      </w:r>
      <w:r w:rsidR="000848AF" w:rsidRPr="000848AF">
        <w:rPr>
          <w:rFonts w:ascii="Arial" w:hAnsi="Arial" w:cs="Arial"/>
          <w:sz w:val="20"/>
          <w:szCs w:val="20"/>
          <w:lang w:eastAsia="zh-CN"/>
        </w:rPr>
        <w:t>”, Samsung</w:t>
      </w:r>
      <w:r w:rsidR="00927A30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35F33A72" w14:textId="61388416" w:rsidR="000848AF" w:rsidRDefault="00927A30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27A30">
        <w:rPr>
          <w:rFonts w:ascii="Arial" w:hAnsi="Arial" w:cs="Arial"/>
          <w:sz w:val="20"/>
          <w:szCs w:val="20"/>
          <w:lang w:val="en-GB" w:eastAsia="fr-FR"/>
        </w:rPr>
        <w:t>R4-2310449</w:t>
      </w:r>
      <w:r w:rsidR="000848AF" w:rsidRPr="000848AF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927A30">
        <w:rPr>
          <w:rFonts w:ascii="Arial" w:hAnsi="Arial" w:cs="Arial"/>
          <w:sz w:val="20"/>
          <w:szCs w:val="20"/>
          <w:lang w:val="en-GB" w:eastAsia="fr-FR"/>
        </w:rPr>
        <w:t>Summary for [107][311] NR_NTN_enh_Part3</w:t>
      </w:r>
      <w:r w:rsidR="000848AF" w:rsidRPr="00927A30">
        <w:rPr>
          <w:rFonts w:ascii="Arial" w:hAnsi="Arial" w:cs="Arial"/>
          <w:sz w:val="20"/>
          <w:szCs w:val="20"/>
          <w:lang w:val="en-GB" w:eastAsia="fr-FR"/>
        </w:rPr>
        <w:t>”, Samsung</w:t>
      </w:r>
      <w:r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50302C7D" w14:textId="0260431D" w:rsidR="00927A30" w:rsidRDefault="00927A30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27A30">
        <w:rPr>
          <w:rFonts w:ascii="Arial" w:hAnsi="Arial" w:cs="Arial"/>
          <w:sz w:val="20"/>
          <w:szCs w:val="20"/>
          <w:lang w:val="en-GB" w:eastAsia="fr-FR"/>
        </w:rPr>
        <w:t>RAN4_107_BSRF_Demod_Test_Session Report_11_EOM.docx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41FB53BA" w14:textId="3FFDBE9B" w:rsidR="00927A30" w:rsidRDefault="00927A30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R4-2309771 (“</w:t>
      </w:r>
      <w:r w:rsidRPr="00927A30">
        <w:rPr>
          <w:rFonts w:ascii="Arial" w:hAnsi="Arial" w:cs="Arial"/>
          <w:sz w:val="20"/>
          <w:szCs w:val="20"/>
          <w:lang w:val="en-GB" w:eastAsia="fr-FR"/>
        </w:rPr>
        <w:t>Simulation assumptions for NTN co-existence study in bands above 10GHz</w:t>
      </w:r>
      <w:r>
        <w:rPr>
          <w:rFonts w:ascii="Arial" w:hAnsi="Arial" w:cs="Arial"/>
          <w:sz w:val="20"/>
          <w:szCs w:val="20"/>
          <w:lang w:val="en-GB" w:eastAsia="fr-FR"/>
        </w:rPr>
        <w:t>”, Samsung);</w:t>
      </w:r>
    </w:p>
    <w:p w14:paraId="7357FD26" w14:textId="21477CD9" w:rsidR="00927A30" w:rsidRDefault="00306496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lang w:val="en-GB" w:eastAsia="fr-FR"/>
        </w:rPr>
        <w:t>R4-2309767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306496">
        <w:rPr>
          <w:rFonts w:ascii="Arial" w:hAnsi="Arial" w:cs="Arial"/>
          <w:sz w:val="20"/>
          <w:szCs w:val="20"/>
          <w:lang w:val="en-GB" w:eastAsia="fr-FR"/>
        </w:rPr>
        <w:t>WF for co-existence study of Above 10GHz NTN band</w:t>
      </w:r>
      <w:r>
        <w:rPr>
          <w:rFonts w:ascii="Arial" w:hAnsi="Arial" w:cs="Arial"/>
          <w:sz w:val="20"/>
          <w:szCs w:val="20"/>
          <w:lang w:val="en-GB" w:eastAsia="fr-FR"/>
        </w:rPr>
        <w:t>”, Samsung);</w:t>
      </w:r>
    </w:p>
    <w:p w14:paraId="4E8D444F" w14:textId="0EA32798" w:rsidR="00306496" w:rsidRPr="00306496" w:rsidRDefault="00306496" w:rsidP="00306496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highlight w:val="yellow"/>
          <w:lang w:val="en-GB" w:eastAsia="fr-FR"/>
        </w:rPr>
        <w:t>The following agreements can be considered for reference only:</w:t>
      </w:r>
    </w:p>
    <w:p w14:paraId="1C45A793" w14:textId="249272B6" w:rsidR="00306496" w:rsidRPr="00306496" w:rsidRDefault="00306496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eastAsia="fr-FR"/>
        </w:rPr>
      </w:pPr>
      <w:r>
        <w:rPr>
          <w:rFonts w:ascii="Arial" w:hAnsi="Arial" w:cs="Arial"/>
          <w:sz w:val="20"/>
          <w:szCs w:val="20"/>
          <w:lang w:eastAsia="fr-FR"/>
        </w:rPr>
        <w:t>R4-2309770 (“</w:t>
      </w:r>
      <w:r w:rsidRPr="00927A30">
        <w:rPr>
          <w:rFonts w:ascii="Arial" w:hAnsi="Arial" w:cs="Arial"/>
          <w:sz w:val="20"/>
          <w:szCs w:val="20"/>
          <w:lang w:eastAsia="fr-FR"/>
        </w:rPr>
        <w:t xml:space="preserve">WF on </w:t>
      </w:r>
      <w:r>
        <w:rPr>
          <w:rFonts w:ascii="Arial" w:hAnsi="Arial" w:cs="Arial"/>
          <w:sz w:val="20"/>
          <w:szCs w:val="20"/>
          <w:lang w:eastAsia="fr-FR"/>
        </w:rPr>
        <w:t>above 10GHz SAN RF requirements“, CATT);</w:t>
      </w:r>
    </w:p>
    <w:p w14:paraId="643A687C" w14:textId="2CAD993F" w:rsidR="00306496" w:rsidRPr="000848AF" w:rsidRDefault="00306496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lang w:val="en-GB" w:eastAsia="fr-FR"/>
        </w:rPr>
        <w:t>R4-2309766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306496">
        <w:rPr>
          <w:rFonts w:ascii="Arial" w:hAnsi="Arial" w:cs="Arial"/>
          <w:sz w:val="20"/>
          <w:szCs w:val="20"/>
          <w:lang w:val="en-GB" w:eastAsia="fr-FR"/>
        </w:rPr>
        <w:t xml:space="preserve">WF for system parameters on </w:t>
      </w:r>
      <w:proofErr w:type="spellStart"/>
      <w:r w:rsidRPr="00306496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Pr="00306496">
        <w:rPr>
          <w:rFonts w:ascii="Arial" w:hAnsi="Arial" w:cs="Arial"/>
          <w:sz w:val="20"/>
          <w:szCs w:val="20"/>
          <w:lang w:val="en-GB" w:eastAsia="fr-FR"/>
        </w:rPr>
        <w:t xml:space="preserve"> band</w:t>
      </w:r>
      <w:r>
        <w:rPr>
          <w:rFonts w:ascii="Arial" w:hAnsi="Arial" w:cs="Arial"/>
          <w:sz w:val="20"/>
          <w:szCs w:val="20"/>
          <w:lang w:val="en-GB" w:eastAsia="fr-FR"/>
        </w:rPr>
        <w:t>”, THALES).</w:t>
      </w:r>
    </w:p>
    <w:p w14:paraId="211A0DDD" w14:textId="6DEBC130" w:rsidR="002A3754" w:rsidRDefault="002A3754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85F371E" w14:textId="4215B44E" w:rsidR="00BB2FA7" w:rsidRDefault="00BB2FA7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With respect to RAN4#108 contributions and WFs, please find the following relevant contributions:</w:t>
      </w:r>
    </w:p>
    <w:p w14:paraId="55B2F7B1" w14:textId="7EE0BD5C" w:rsidR="00BB2FA7" w:rsidRDefault="00BB2FA7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B2FA7">
        <w:rPr>
          <w:rFonts w:ascii="Arial" w:hAnsi="Arial" w:cs="Arial"/>
          <w:b/>
          <w:sz w:val="20"/>
          <w:szCs w:val="20"/>
          <w:lang w:val="en-GB" w:eastAsia="fr-FR"/>
        </w:rPr>
        <w:t>R4-2312443</w:t>
      </w:r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 (“Updates on NTN calibration and coexistence simulation results for above 10 GHz”), THALES, Magister Solutions Ltd</w:t>
      </w:r>
      <w:r w:rsidR="00BB67F4">
        <w:rPr>
          <w:rFonts w:ascii="Arial" w:hAnsi="Arial" w:cs="Arial"/>
          <w:sz w:val="20"/>
          <w:szCs w:val="20"/>
          <w:lang w:val="en-GB" w:eastAsia="fr-FR"/>
        </w:rPr>
        <w:t>, RAN4#108, Toulouse, France, with a very complete set of results.</w:t>
      </w:r>
    </w:p>
    <w:p w14:paraId="15A5719A" w14:textId="1AF17A77" w:rsidR="00BB2FA7" w:rsidRDefault="00BB2FA7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B2FA7">
        <w:rPr>
          <w:rFonts w:ascii="Arial" w:hAnsi="Arial" w:cs="Arial"/>
          <w:b/>
          <w:sz w:val="20"/>
          <w:szCs w:val="20"/>
          <w:lang w:val="en-GB" w:eastAsia="fr-FR"/>
        </w:rPr>
        <w:t>R4-2313865</w:t>
      </w:r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 (“WF for NTN co-existence study”), Samsung, </w:t>
      </w:r>
      <w:proofErr w:type="spellStart"/>
      <w:r w:rsidRPr="00BB2FA7">
        <w:rPr>
          <w:rFonts w:ascii="Arial" w:hAnsi="Arial" w:cs="Arial"/>
          <w:sz w:val="20"/>
          <w:szCs w:val="20"/>
          <w:lang w:val="en-GB" w:eastAsia="fr-FR"/>
        </w:rPr>
        <w:t>Cybercore</w:t>
      </w:r>
      <w:proofErr w:type="spellEnd"/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RAN4#108, Toulouse, France;</w:t>
      </w:r>
    </w:p>
    <w:p w14:paraId="3CF3F216" w14:textId="3A78FB9E" w:rsidR="00BB2FA7" w:rsidRPr="00BB2FA7" w:rsidRDefault="00BB2FA7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B2FA7">
        <w:rPr>
          <w:rFonts w:ascii="Arial" w:hAnsi="Arial" w:cs="Arial"/>
          <w:b/>
          <w:sz w:val="20"/>
          <w:szCs w:val="20"/>
          <w:lang w:val="en-GB" w:eastAsia="fr-FR"/>
        </w:rPr>
        <w:t>R4-2313890</w:t>
      </w:r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 (“Simulation assumption for NTN co-existence study”), Samsung</w:t>
      </w:r>
      <w:r>
        <w:rPr>
          <w:rFonts w:ascii="Arial" w:hAnsi="Arial" w:cs="Arial"/>
          <w:sz w:val="20"/>
          <w:szCs w:val="20"/>
          <w:lang w:val="en-GB" w:eastAsia="fr-FR"/>
        </w:rPr>
        <w:t>, RAN4#108, Toulouse, France.</w:t>
      </w:r>
    </w:p>
    <w:p w14:paraId="18902BC4" w14:textId="12FD8267" w:rsidR="00BB2FA7" w:rsidRDefault="00BB2FA7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28063B7" w14:textId="3680386A" w:rsidR="00B0648B" w:rsidRDefault="00B0648B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For other updates, please also check latest agreements and results from RAN4#108-bis:</w:t>
      </w:r>
    </w:p>
    <w:p w14:paraId="2523783E" w14:textId="36F8D86F" w:rsidR="00B0648B" w:rsidRDefault="00B0648B" w:rsidP="00B0648B">
      <w:pPr>
        <w:pStyle w:val="Paragraphedeliste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0648B">
        <w:rPr>
          <w:rFonts w:ascii="Arial" w:hAnsi="Arial" w:cs="Arial"/>
          <w:b/>
          <w:sz w:val="20"/>
          <w:szCs w:val="20"/>
          <w:lang w:val="en-GB" w:eastAsia="fr-FR"/>
        </w:rPr>
        <w:t>R4-2316868</w:t>
      </w:r>
      <w:r w:rsidRPr="00B0648B">
        <w:rPr>
          <w:rFonts w:ascii="Arial" w:hAnsi="Arial" w:cs="Arial"/>
          <w:sz w:val="20"/>
          <w:szCs w:val="20"/>
          <w:lang w:val="en-GB" w:eastAsia="fr-FR"/>
        </w:rPr>
        <w:t>, “Initial coexistence simulation results for above 10 GHz and related requirements”</w:t>
      </w:r>
      <w:r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B0648B">
        <w:rPr>
          <w:rFonts w:ascii="Arial" w:hAnsi="Arial" w:cs="Arial"/>
          <w:sz w:val="20"/>
          <w:szCs w:val="20"/>
          <w:lang w:val="en-GB" w:eastAsia="fr-FR"/>
        </w:rPr>
        <w:t>THALES, Magister Solutions Ltd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3A19A11" w14:textId="629D2C83" w:rsidR="00B0648B" w:rsidRPr="00152F2D" w:rsidRDefault="00152F2D" w:rsidP="00152F2D">
      <w:pPr>
        <w:pStyle w:val="Paragraphedeliste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WF for coexistence results from RAN4#109.</w:t>
      </w:r>
    </w:p>
    <w:p w14:paraId="0647FE90" w14:textId="77777777" w:rsidR="00B0648B" w:rsidRDefault="00B0648B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E7F1D2B" w14:textId="20E974E0" w:rsidR="000848AF" w:rsidRDefault="002A3754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The scope of this document is to provide </w:t>
      </w:r>
      <w:r w:rsidR="00BB2FA7">
        <w:rPr>
          <w:rFonts w:ascii="Arial" w:hAnsi="Arial" w:cs="Arial"/>
          <w:sz w:val="20"/>
          <w:szCs w:val="20"/>
          <w:lang w:val="en-GB" w:eastAsia="fr-FR"/>
        </w:rPr>
        <w:t xml:space="preserve">simulation results for </w:t>
      </w:r>
      <w:r w:rsidR="00ED27BE">
        <w:rPr>
          <w:rFonts w:ascii="Arial" w:hAnsi="Arial" w:cs="Arial"/>
          <w:sz w:val="20"/>
          <w:szCs w:val="20"/>
          <w:lang w:val="en-GB" w:eastAsia="fr-FR"/>
        </w:rPr>
        <w:t xml:space="preserve">NTN-TN </w:t>
      </w:r>
      <w:r w:rsidR="00BB2FA7">
        <w:rPr>
          <w:rFonts w:ascii="Arial" w:hAnsi="Arial" w:cs="Arial"/>
          <w:sz w:val="20"/>
          <w:szCs w:val="20"/>
          <w:lang w:val="en-GB" w:eastAsia="fr-FR"/>
        </w:rPr>
        <w:t xml:space="preserve">coexistence scenarios </w:t>
      </w:r>
      <w:r w:rsidR="002E25CF">
        <w:rPr>
          <w:rFonts w:ascii="Arial" w:hAnsi="Arial" w:cs="Arial"/>
          <w:sz w:val="20"/>
          <w:szCs w:val="20"/>
          <w:lang w:val="en-GB" w:eastAsia="fr-FR"/>
        </w:rPr>
        <w:t xml:space="preserve">in above 10 GHz </w:t>
      </w:r>
      <w:r w:rsidR="00BB2FA7">
        <w:rPr>
          <w:rFonts w:ascii="Arial" w:hAnsi="Arial" w:cs="Arial"/>
          <w:sz w:val="20"/>
          <w:szCs w:val="20"/>
          <w:lang w:val="en-GB" w:eastAsia="fr-FR"/>
        </w:rPr>
        <w:t xml:space="preserve">and related 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derived </w:t>
      </w:r>
      <w:r w:rsidR="00BB2FA7">
        <w:rPr>
          <w:rFonts w:ascii="Arial" w:hAnsi="Arial" w:cs="Arial"/>
          <w:sz w:val="20"/>
          <w:szCs w:val="20"/>
          <w:lang w:val="en-GB" w:eastAsia="fr-FR"/>
        </w:rPr>
        <w:t>requirements.</w:t>
      </w:r>
    </w:p>
    <w:p w14:paraId="502B4094" w14:textId="63CCF3E0" w:rsidR="0023386D" w:rsidRDefault="0023386D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8B4CDB6" w14:textId="5B44AA30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441E2EE" w14:textId="1EABA918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A82AF19" w14:textId="42842075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1DE0231" w14:textId="1D06FBE7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FFA8830" w14:textId="394766EA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343F1CF" w14:textId="60A03AA9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DF74287" w14:textId="11C043C9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7F52A8C" w14:textId="336DFD00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D8FAF0F" w14:textId="2C3BA5EC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B180B49" w14:textId="3CAA6CB9" w:rsidR="00F61A08" w:rsidRPr="000848AF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BD29EC5" w14:textId="4D700A2E" w:rsidR="00231958" w:rsidRDefault="007D571F" w:rsidP="00231958">
      <w:pPr>
        <w:pStyle w:val="Titre1"/>
        <w:rPr>
          <w:lang w:eastAsia="fr-FR"/>
        </w:rPr>
      </w:pPr>
      <w:r>
        <w:rPr>
          <w:lang w:eastAsia="fr-FR"/>
        </w:rPr>
        <w:lastRenderedPageBreak/>
        <w:t>Few proposals for the WF</w:t>
      </w:r>
      <w:r w:rsidR="00587218">
        <w:rPr>
          <w:lang w:eastAsia="fr-FR"/>
        </w:rPr>
        <w:t>/parameter update</w:t>
      </w:r>
    </w:p>
    <w:p w14:paraId="4A2554EE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bookmarkStart w:id="4" w:name="_Toc493127338"/>
    </w:p>
    <w:p w14:paraId="042FDDCF" w14:textId="51C33DC3" w:rsidR="009714E6" w:rsidRDefault="00365122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1</w:t>
      </w:r>
      <w:r w:rsidR="009714E6"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9714E6">
        <w:rPr>
          <w:rFonts w:ascii="Arial" w:hAnsi="Arial" w:cs="Arial"/>
          <w:sz w:val="20"/>
          <w:szCs w:val="20"/>
          <w:lang w:val="en-GB" w:eastAsia="fr-FR"/>
        </w:rPr>
        <w:t xml:space="preserve"> It does not seem realistic (there is not such FR2 NR deployment to our knowledge) entirely covering an NTN beam, especially in GEO scenario. </w:t>
      </w:r>
    </w:p>
    <w:p w14:paraId="3B5D09B1" w14:textId="77777777" w:rsidR="009714E6" w:rsidRDefault="009714E6" w:rsidP="000913C4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4E0543">
        <w:rPr>
          <w:rFonts w:ascii="Arial" w:hAnsi="Arial" w:cs="Arial"/>
          <w:sz w:val="20"/>
          <w:szCs w:val="20"/>
          <w:lang w:val="en-GB" w:eastAsia="fr-FR"/>
        </w:rPr>
        <w:t>This is particularly important for instance for Scenario #4 &amp; Scenario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4E0543">
        <w:rPr>
          <w:rFonts w:ascii="Arial" w:hAnsi="Arial" w:cs="Arial"/>
          <w:sz w:val="20"/>
          <w:szCs w:val="20"/>
          <w:lang w:val="en-GB" w:eastAsia="fr-FR"/>
        </w:rPr>
        <w:t>#8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(“All active TN cells in central NTN beam”)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or </w:t>
      </w:r>
    </w:p>
    <w:p w14:paraId="7B49ADAE" w14:textId="77777777" w:rsidR="009714E6" w:rsidRPr="009714E6" w:rsidRDefault="009714E6" w:rsidP="000913C4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Scenario #2 (with </w:t>
      </w:r>
      <w:r w:rsidRPr="009714E6">
        <w:rPr>
          <w:rFonts w:ascii="Arial" w:hAnsi="Arial" w:cs="Arial"/>
          <w:sz w:val="20"/>
          <w:szCs w:val="20"/>
          <w:lang w:val="en-GB" w:eastAsia="fr-FR"/>
        </w:rPr>
        <w:t>“Only the active TN cells in central NTN beam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”) – consider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all clusters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? or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only one cluster</w:t>
      </w:r>
      <w:r>
        <w:rPr>
          <w:rFonts w:ascii="Arial" w:hAnsi="Arial" w:cs="Arial"/>
          <w:sz w:val="20"/>
          <w:szCs w:val="20"/>
          <w:lang w:val="en-GB" w:eastAsia="fr-FR"/>
        </w:rPr>
        <w:t>?</w:t>
      </w:r>
    </w:p>
    <w:p w14:paraId="21A343A6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F6CA2C3" w14:textId="1538084E" w:rsidR="00365122" w:rsidRDefault="00365122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2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Especially at lower elevation angles (i.e. 25°) – value decided at RAN4#108 (as mean value between 20° and 30° elevation angle) the satellite beam footprint is much larger than t</w:t>
      </w:r>
      <w:r w:rsidR="005E1099">
        <w:rPr>
          <w:rFonts w:ascii="Arial" w:hAnsi="Arial" w:cs="Arial"/>
          <w:sz w:val="20"/>
          <w:szCs w:val="20"/>
          <w:lang w:val="en-GB" w:eastAsia="fr-FR"/>
        </w:rPr>
        <w:t>he satellite beam footprint at 90°.</w:t>
      </w:r>
    </w:p>
    <w:p w14:paraId="10C29ACD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95E2208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35D0ECF" w14:textId="14B9722F" w:rsidR="005E1099" w:rsidRDefault="005E1099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For this reason, the scaling factor applied for TN deployment for 25° NTN elevation angle is much higher than the scaling factor applied for TN deployment for 90° NTN elevation angle:</w:t>
      </w:r>
    </w:p>
    <w:p w14:paraId="6A4E1D34" w14:textId="77777777" w:rsidR="0023386D" w:rsidRDefault="0023386D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0293C4C" w14:textId="5171591C" w:rsidR="005E1099" w:rsidRDefault="005E1099" w:rsidP="005E1099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5E1099" w:rsidRPr="005E1099" w14:paraId="24F9B066" w14:textId="77777777" w:rsidTr="005E1099">
        <w:trPr>
          <w:trHeight w:val="337"/>
          <w:jc w:val="center"/>
        </w:trPr>
        <w:tc>
          <w:tcPr>
            <w:tcW w:w="1100" w:type="dxa"/>
            <w:hideMark/>
          </w:tcPr>
          <w:p w14:paraId="7F132761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1CDAA828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0B71BA03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5E1099" w:rsidRPr="005E1099" w14:paraId="699AA0DB" w14:textId="77777777" w:rsidTr="005E1099">
        <w:trPr>
          <w:trHeight w:val="337"/>
          <w:jc w:val="center"/>
        </w:trPr>
        <w:tc>
          <w:tcPr>
            <w:tcW w:w="1100" w:type="dxa"/>
            <w:hideMark/>
          </w:tcPr>
          <w:p w14:paraId="19F1127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505D6DA3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2B43F855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23.5 dB</w:t>
            </w:r>
          </w:p>
        </w:tc>
      </w:tr>
      <w:tr w:rsidR="005E1099" w:rsidRPr="005E1099" w14:paraId="3CAD57A7" w14:textId="77777777" w:rsidTr="005E1099">
        <w:trPr>
          <w:trHeight w:val="363"/>
          <w:jc w:val="center"/>
        </w:trPr>
        <w:tc>
          <w:tcPr>
            <w:tcW w:w="1100" w:type="dxa"/>
            <w:hideMark/>
          </w:tcPr>
          <w:p w14:paraId="6C19D270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35AB0D9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7E346FAE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28.6 dB</w:t>
            </w:r>
          </w:p>
        </w:tc>
      </w:tr>
      <w:tr w:rsidR="005E1099" w:rsidRPr="005E1099" w14:paraId="4D2C75F3" w14:textId="77777777" w:rsidTr="005E1099">
        <w:trPr>
          <w:jc w:val="center"/>
        </w:trPr>
        <w:tc>
          <w:tcPr>
            <w:tcW w:w="1100" w:type="dxa"/>
            <w:hideMark/>
          </w:tcPr>
          <w:p w14:paraId="61087BCE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1D827B6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31C4278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33.4 dB</w:t>
            </w:r>
          </w:p>
        </w:tc>
      </w:tr>
    </w:tbl>
    <w:p w14:paraId="7D874869" w14:textId="2D6C4766" w:rsidR="005E1099" w:rsidRDefault="005E1099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DFBF131" w14:textId="7DD3EADB" w:rsidR="007C1538" w:rsidRDefault="007C1538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952F0">
        <w:rPr>
          <w:rFonts w:ascii="Arial" w:hAnsi="Arial" w:cs="Arial"/>
          <w:b/>
          <w:sz w:val="20"/>
          <w:szCs w:val="20"/>
          <w:lang w:val="en-GB" w:eastAsia="fr-FR"/>
        </w:rPr>
        <w:t>Note: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Please also note that for previous results, </w:t>
      </w:r>
      <w:r w:rsidR="00F61A08">
        <w:rPr>
          <w:rFonts w:ascii="Arial" w:hAnsi="Arial" w:cs="Arial"/>
          <w:sz w:val="20"/>
          <w:szCs w:val="20"/>
          <w:lang w:val="en-GB" w:eastAsia="fr-FR"/>
        </w:rPr>
        <w:t>20% TN activity was a</w:t>
      </w:r>
      <w:r>
        <w:rPr>
          <w:rFonts w:ascii="Arial" w:hAnsi="Arial" w:cs="Arial"/>
          <w:sz w:val="20"/>
          <w:szCs w:val="20"/>
          <w:lang w:val="en-GB" w:eastAsia="fr-FR"/>
        </w:rPr>
        <w:t>ssumed as agreed.</w:t>
      </w:r>
    </w:p>
    <w:p w14:paraId="22A84BAF" w14:textId="77777777" w:rsidR="007C1538" w:rsidRPr="005E1099" w:rsidRDefault="007C1538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4BCF7D6" w14:textId="4033319E" w:rsidR="00365122" w:rsidRPr="005E1099" w:rsidRDefault="00365122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Consider a cellular </w:t>
      </w:r>
      <w:r w:rsidR="005E1099">
        <w:rPr>
          <w:rFonts w:ascii="Arial" w:hAnsi="Arial" w:cs="Arial"/>
          <w:sz w:val="20"/>
          <w:szCs w:val="20"/>
          <w:lang w:val="en-GB" w:eastAsia="fr-FR"/>
        </w:rPr>
        <w:t>T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errestrial </w:t>
      </w:r>
      <w:r w:rsidR="005E1099">
        <w:rPr>
          <w:rFonts w:ascii="Arial" w:hAnsi="Arial" w:cs="Arial"/>
          <w:sz w:val="20"/>
          <w:szCs w:val="20"/>
          <w:lang w:val="en-GB" w:eastAsia="fr-FR"/>
        </w:rPr>
        <w:t>N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etwork </w:t>
      </w:r>
      <w:r w:rsidR="005E1099">
        <w:rPr>
          <w:rFonts w:ascii="Arial" w:hAnsi="Arial" w:cs="Arial"/>
          <w:sz w:val="20"/>
          <w:szCs w:val="20"/>
          <w:lang w:val="en-GB" w:eastAsia="fr-FR"/>
        </w:rPr>
        <w:t xml:space="preserve">(TN)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not larger than 50 km diameter.</w:t>
      </w:r>
    </w:p>
    <w:p w14:paraId="26485C2A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BF7E8D7" w14:textId="48EC24B0" w:rsidR="005E1099" w:rsidRDefault="005E1099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Proposal 2: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Companies to check</w:t>
      </w:r>
      <w:r>
        <w:rPr>
          <w:rFonts w:ascii="Arial" w:hAnsi="Arial" w:cs="Arial"/>
          <w:sz w:val="20"/>
          <w:szCs w:val="20"/>
          <w:lang w:val="en-GB" w:eastAsia="fr-FR"/>
        </w:rPr>
        <w:t>/compare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 scaling factor values.</w:t>
      </w:r>
    </w:p>
    <w:p w14:paraId="654DF420" w14:textId="77777777" w:rsidR="0023386D" w:rsidRDefault="0023386D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8E889DA" w14:textId="0A2843F0" w:rsidR="005E1099" w:rsidRDefault="005E1099" w:rsidP="005E1099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3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use same scaling factor values for lower NTN SAN elevation angle (e.g. 25°) and 90° NTN SAN elevation angle</w:t>
      </w:r>
      <w:r w:rsidRPr="005E1099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529682B" w14:textId="77777777" w:rsidR="0023386D" w:rsidRDefault="0023386D" w:rsidP="0023386D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23386D" w:rsidRPr="005E1099" w14:paraId="0475E8AB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008E3123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69FFB453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11B5BF3B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23386D" w:rsidRPr="005E1099" w14:paraId="70F96517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3A6B9E5F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4DA76978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2A85FAF5" w14:textId="376765CF" w:rsidR="0023386D" w:rsidRPr="0023386D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13.8 dB</w:t>
            </w:r>
          </w:p>
        </w:tc>
      </w:tr>
      <w:tr w:rsidR="0023386D" w:rsidRPr="005E1099" w14:paraId="008C261E" w14:textId="77777777" w:rsidTr="00AD6DF9">
        <w:trPr>
          <w:trHeight w:val="363"/>
          <w:jc w:val="center"/>
        </w:trPr>
        <w:tc>
          <w:tcPr>
            <w:tcW w:w="1100" w:type="dxa"/>
            <w:hideMark/>
          </w:tcPr>
          <w:p w14:paraId="2AA80643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0B050931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5B3E4FE7" w14:textId="2E84198C" w:rsidR="0023386D" w:rsidRPr="0023386D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19.6 dB</w:t>
            </w:r>
          </w:p>
        </w:tc>
      </w:tr>
      <w:tr w:rsidR="0023386D" w:rsidRPr="005E1099" w14:paraId="47FC5850" w14:textId="77777777" w:rsidTr="00AD6DF9">
        <w:trPr>
          <w:jc w:val="center"/>
        </w:trPr>
        <w:tc>
          <w:tcPr>
            <w:tcW w:w="1100" w:type="dxa"/>
            <w:hideMark/>
          </w:tcPr>
          <w:p w14:paraId="1B9EEE2B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3B23B3FA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63BC4051" w14:textId="2C75A7F7" w:rsidR="0023386D" w:rsidRPr="0023386D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29.1 dB</w:t>
            </w:r>
          </w:p>
        </w:tc>
      </w:tr>
    </w:tbl>
    <w:p w14:paraId="45C301D0" w14:textId="77777777" w:rsidR="0023386D" w:rsidRDefault="0023386D" w:rsidP="005E1099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5A86603" w14:textId="77777777" w:rsidR="0023386D" w:rsidRDefault="0023386D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7E505FC1" w14:textId="7A9B5F6A" w:rsidR="005E1099" w:rsidRPr="005E1099" w:rsidRDefault="005E1099" w:rsidP="005E1099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4: </w:t>
      </w:r>
      <w:r>
        <w:rPr>
          <w:rFonts w:ascii="Arial" w:hAnsi="Arial" w:cs="Arial"/>
          <w:sz w:val="20"/>
          <w:szCs w:val="20"/>
          <w:lang w:val="en-GB" w:eastAsia="fr-FR"/>
        </w:rPr>
        <w:t>Same as for FR1 TN-NTN coexistence simulations, simulations in above 10 GHz TN-NTN coexistence simulations show that NTN SAN and NTN UE are both victims. Therefore, once more, the NTN is a potential victim of the TN (acting as aggressor) and not vice-versa. This may be explained by the high density scenarios assumed by TN, but not only.</w:t>
      </w:r>
    </w:p>
    <w:p w14:paraId="740A4E34" w14:textId="77777777" w:rsidR="0023386D" w:rsidRDefault="0023386D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AEED8EC" w14:textId="31DF6502" w:rsidR="005E1099" w:rsidRPr="005E1099" w:rsidRDefault="005E1099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4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focus on 90° elevation angle. If a second value is still required, companies are encouraged to decide use e.g. 45° elevation angle.</w:t>
      </w:r>
      <w:r w:rsidR="00152F2D">
        <w:rPr>
          <w:rFonts w:ascii="Arial" w:hAnsi="Arial" w:cs="Arial"/>
          <w:sz w:val="20"/>
          <w:szCs w:val="20"/>
          <w:lang w:val="en-GB" w:eastAsia="fr-FR"/>
        </w:rPr>
        <w:t xml:space="preserve"> 25° elevation angle is too pessimistic.</w:t>
      </w:r>
    </w:p>
    <w:p w14:paraId="6F4B4009" w14:textId="77777777" w:rsidR="0023386D" w:rsidRDefault="0023386D" w:rsidP="00C7374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D950F17" w14:textId="274DADBF" w:rsidR="00C73740" w:rsidRDefault="00C73740" w:rsidP="00C7374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5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RAN4 to increase hypothetical TN requirements (which are not currently specified by any TN specification since such TN deployment does not exist) at least with 3 more dBs:</w:t>
      </w:r>
    </w:p>
    <w:p w14:paraId="6A0F3DC5" w14:textId="77777777" w:rsidR="00337471" w:rsidRDefault="00337471" w:rsidP="00C7374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73740" w14:paraId="559B64E4" w14:textId="77777777" w:rsidTr="00AD6DF9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0A23D28C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1B50FE1B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0D3122F6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3116DFFB" w14:textId="77777777" w:rsidR="00C73740" w:rsidRPr="00C63251" w:rsidRDefault="00C73740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73740" w14:paraId="7397B0BA" w14:textId="77777777" w:rsidTr="00AD6DF9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457A6E52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04E7246C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326CF48A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18EE198B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0156A0F2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73692746" w14:textId="77777777" w:rsidR="00C73740" w:rsidRPr="00C63251" w:rsidRDefault="00C73740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24148D96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43887AC0" w14:textId="77777777" w:rsidR="00C73740" w:rsidRPr="00C63251" w:rsidRDefault="00C73740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65D9E79F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73740" w14:paraId="6186B853" w14:textId="77777777" w:rsidTr="00AD6DF9">
        <w:trPr>
          <w:trHeight w:val="284"/>
        </w:trPr>
        <w:tc>
          <w:tcPr>
            <w:tcW w:w="1818" w:type="dxa"/>
          </w:tcPr>
          <w:p w14:paraId="1D63B3FA" w14:textId="77777777" w:rsidR="00C73740" w:rsidRPr="00C63251" w:rsidRDefault="00C73740" w:rsidP="00AD6DF9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14FC4096" w14:textId="2A0089C2" w:rsidR="00C73740" w:rsidRPr="00C63251" w:rsidRDefault="00C73740" w:rsidP="00AD6DF9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  <w:r>
              <w:rPr>
                <w:rFonts w:eastAsiaTheme="minorEastAsia"/>
                <w:sz w:val="16"/>
                <w:szCs w:val="16"/>
                <w:lang w:val="en-US"/>
              </w:rPr>
              <w:t xml:space="preserve"> </w:t>
            </w:r>
            <w:r w:rsidR="00152F2D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 xml:space="preserve">+ </w:t>
            </w:r>
            <w:proofErr w:type="spellStart"/>
            <w:r w:rsidR="00152F2D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306" w:type="dxa"/>
          </w:tcPr>
          <w:p w14:paraId="2C4667E6" w14:textId="54B236B4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proofErr w:type="spellStart"/>
            <w:r w:rsidR="00152F2D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265" w:type="dxa"/>
          </w:tcPr>
          <w:p w14:paraId="240CBF3E" w14:textId="0305B2DA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>+</w:t>
            </w:r>
            <w:r w:rsidR="00152F2D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 xml:space="preserve"> </w:t>
            </w:r>
            <w:proofErr w:type="spellStart"/>
            <w:r w:rsidR="00152F2D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134" w:type="dxa"/>
          </w:tcPr>
          <w:p w14:paraId="18117B74" w14:textId="15003013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proofErr w:type="spellStart"/>
            <w:r w:rsidR="00152F2D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276" w:type="dxa"/>
          </w:tcPr>
          <w:p w14:paraId="71B9C104" w14:textId="4F3F894E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  <w:r w:rsidR="000A67DE">
              <w:rPr>
                <w:sz w:val="16"/>
                <w:szCs w:val="16"/>
                <w:lang w:val="en-US"/>
              </w:rPr>
              <w:t xml:space="preserve"> </w:t>
            </w:r>
            <w:r w:rsidR="00152F2D">
              <w:rPr>
                <w:sz w:val="16"/>
                <w:szCs w:val="16"/>
                <w:highlight w:val="yellow"/>
                <w:lang w:val="en-US"/>
              </w:rPr>
              <w:t>+</w:t>
            </w:r>
            <w:proofErr w:type="spellStart"/>
            <w:r w:rsidR="00152F2D">
              <w:rPr>
                <w:sz w:val="16"/>
                <w:szCs w:val="16"/>
                <w:highlight w:val="yellow"/>
                <w:lang w:val="en-US"/>
              </w:rPr>
              <w:t>X</w:t>
            </w:r>
            <w:r w:rsidR="000A67DE" w:rsidRPr="000A67DE">
              <w:rPr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134" w:type="dxa"/>
          </w:tcPr>
          <w:p w14:paraId="7E2EB946" w14:textId="3B5A7734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  <w:r w:rsidR="000A67DE">
              <w:rPr>
                <w:sz w:val="16"/>
                <w:szCs w:val="16"/>
                <w:lang w:val="en-US"/>
              </w:rPr>
              <w:t xml:space="preserve"> </w:t>
            </w:r>
            <w:r w:rsidR="00152F2D">
              <w:rPr>
                <w:sz w:val="16"/>
                <w:szCs w:val="16"/>
                <w:highlight w:val="yellow"/>
                <w:lang w:val="en-US"/>
              </w:rPr>
              <w:t>+</w:t>
            </w:r>
            <w:proofErr w:type="spellStart"/>
            <w:r w:rsidR="00152F2D">
              <w:rPr>
                <w:sz w:val="16"/>
                <w:szCs w:val="16"/>
                <w:highlight w:val="yellow"/>
                <w:lang w:val="en-US"/>
              </w:rPr>
              <w:t>X</w:t>
            </w:r>
            <w:r w:rsidR="000A67DE" w:rsidRPr="000A67DE">
              <w:rPr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</w:tr>
      <w:tr w:rsidR="00C73740" w14:paraId="296FB1DE" w14:textId="77777777" w:rsidTr="00AD6DF9">
        <w:trPr>
          <w:trHeight w:val="284"/>
        </w:trPr>
        <w:tc>
          <w:tcPr>
            <w:tcW w:w="1818" w:type="dxa"/>
          </w:tcPr>
          <w:p w14:paraId="085A38C6" w14:textId="77777777" w:rsidR="00C73740" w:rsidRPr="00C63251" w:rsidRDefault="00C73740" w:rsidP="00AD6DF9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0840B7A2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35D18211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41779334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2357013E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5BD768B6" w14:textId="77777777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71D8E901" w14:textId="77777777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245C75E7" w14:textId="4DC00243" w:rsidR="00C73740" w:rsidRDefault="00C73740" w:rsidP="00C7374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3A61A51" w14:textId="2E5CFD8B" w:rsidR="00337471" w:rsidRDefault="00337471" w:rsidP="0033747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6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152F2D">
        <w:rPr>
          <w:rFonts w:ascii="Arial" w:hAnsi="Arial" w:cs="Arial"/>
          <w:sz w:val="20"/>
          <w:szCs w:val="20"/>
          <w:lang w:val="en-GB" w:eastAsia="fr-FR"/>
        </w:rPr>
        <w:t>If + X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dBs TN ACLR/ACS are not sufficient increase even more the TN requirements at 17 GHz (currently there is no TN specification on this frequency band).</w:t>
      </w:r>
    </w:p>
    <w:p w14:paraId="710EB523" w14:textId="49C20916" w:rsidR="0023386D" w:rsidRDefault="0023386D" w:rsidP="004E3916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E954B7D" w14:textId="1B405371" w:rsidR="004E3916" w:rsidRDefault="00337471" w:rsidP="004E391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7</w:t>
      </w:r>
      <w:r w:rsidR="004E3916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4E3916">
        <w:rPr>
          <w:rFonts w:ascii="Arial" w:hAnsi="Arial" w:cs="Arial"/>
          <w:sz w:val="20"/>
          <w:szCs w:val="20"/>
          <w:lang w:val="en-GB" w:eastAsia="fr-FR"/>
        </w:rPr>
        <w:t xml:space="preserve">Alternatively, RAN4 could also decide to increase the </w:t>
      </w:r>
      <w:proofErr w:type="spellStart"/>
      <w:r w:rsidR="004E3916">
        <w:rPr>
          <w:rFonts w:ascii="Arial" w:hAnsi="Arial" w:cs="Arial"/>
          <w:sz w:val="20"/>
          <w:szCs w:val="20"/>
          <w:lang w:val="en-GB" w:eastAsia="fr-FR"/>
        </w:rPr>
        <w:t>guardband</w:t>
      </w:r>
      <w:proofErr w:type="spellEnd"/>
      <w:r w:rsidR="004E3916">
        <w:rPr>
          <w:rFonts w:ascii="Arial" w:hAnsi="Arial" w:cs="Arial"/>
          <w:sz w:val="20"/>
          <w:szCs w:val="20"/>
          <w:lang w:val="en-GB" w:eastAsia="fr-FR"/>
        </w:rPr>
        <w:t xml:space="preserve"> of NTN CBW.</w:t>
      </w:r>
    </w:p>
    <w:p w14:paraId="3E76846F" w14:textId="77777777" w:rsidR="0023386D" w:rsidRDefault="0023386D" w:rsidP="00BB67F4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FDDF3AF" w14:textId="2DF45CAE" w:rsidR="00BB67F4" w:rsidRDefault="00BB67F4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</w:t>
      </w:r>
      <w:r w:rsidR="00337471">
        <w:rPr>
          <w:rFonts w:ascii="Arial" w:hAnsi="Arial" w:cs="Arial"/>
          <w:b/>
          <w:sz w:val="20"/>
          <w:szCs w:val="20"/>
          <w:lang w:val="en-GB" w:eastAsia="fr-FR"/>
        </w:rPr>
        <w:t>l 8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Alternatively, RAN4 could also decide to consider a different ACLR model from the fixed one.</w:t>
      </w:r>
    </w:p>
    <w:p w14:paraId="5C2E675E" w14:textId="77777777" w:rsidR="0023386D" w:rsidRDefault="0023386D" w:rsidP="00BB67F4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537ABF7" w14:textId="43B6A186" w:rsidR="00F61A08" w:rsidRDefault="00337471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9</w:t>
      </w:r>
      <w:r w:rsidR="00BB67F4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Other options </w:t>
      </w:r>
      <w:r w:rsidR="0083622A">
        <w:rPr>
          <w:rFonts w:ascii="Arial" w:hAnsi="Arial" w:cs="Arial"/>
          <w:sz w:val="20"/>
          <w:szCs w:val="20"/>
          <w:lang w:val="en-GB" w:eastAsia="fr-FR"/>
        </w:rPr>
        <w:t>shall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 not </w:t>
      </w:r>
      <w:r w:rsidR="0083622A">
        <w:rPr>
          <w:rFonts w:ascii="Arial" w:hAnsi="Arial" w:cs="Arial"/>
          <w:sz w:val="20"/>
          <w:szCs w:val="20"/>
          <w:lang w:val="en-GB" w:eastAsia="fr-FR"/>
        </w:rPr>
        <w:t xml:space="preserve">be 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precluded </w:t>
      </w:r>
      <w:r w:rsidR="0083622A">
        <w:rPr>
          <w:rFonts w:ascii="Arial" w:hAnsi="Arial" w:cs="Arial"/>
          <w:sz w:val="20"/>
          <w:szCs w:val="20"/>
          <w:lang w:val="en-GB" w:eastAsia="fr-FR"/>
        </w:rPr>
        <w:t xml:space="preserve">in order </w:t>
      </w:r>
      <w:r w:rsidR="00BB67F4">
        <w:rPr>
          <w:rFonts w:ascii="Arial" w:hAnsi="Arial" w:cs="Arial"/>
          <w:sz w:val="20"/>
          <w:szCs w:val="20"/>
          <w:lang w:val="en-GB" w:eastAsia="fr-FR"/>
        </w:rPr>
        <w:t>to have more realistic assumptions for the deployment.</w:t>
      </w:r>
    </w:p>
    <w:p w14:paraId="733B3A47" w14:textId="77777777" w:rsidR="00901DB9" w:rsidRDefault="00901DB9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E0F5761" w14:textId="4FF8503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Derive requirements from 90° elevation angle and further discuss lower elevation angles.</w:t>
      </w:r>
    </w:p>
    <w:p w14:paraId="042A2547" w14:textId="5FE4B95B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40F6BD0" w14:textId="539E805F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11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Decrease the number of RBs in UL for better VSAT NTN UE propagation and lower SAN SCS.</w:t>
      </w:r>
    </w:p>
    <w:p w14:paraId="64A7CA79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7F4357" w14:textId="2AD43632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69DDE05" w14:textId="4A42AE48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00906">
        <w:rPr>
          <w:rFonts w:ascii="Arial" w:hAnsi="Arial" w:cs="Arial"/>
          <w:sz w:val="20"/>
          <w:szCs w:val="20"/>
          <w:lang w:val="en-GB" w:eastAsia="fr-FR"/>
        </w:rPr>
        <w:t>Please also note that for all simulations in the next section the following assumptions are considered:</w:t>
      </w:r>
    </w:p>
    <w:p w14:paraId="7B24D8DE" w14:textId="77777777" w:rsidR="00F61A08" w:rsidRPr="00B00906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6E6DEDA" w14:textId="4042D602" w:rsidR="00F61A08" w:rsidRPr="005952F0" w:rsidRDefault="0083622A" w:rsidP="00F61A08">
      <w:pPr>
        <w:pStyle w:val="Commentaire"/>
        <w:numPr>
          <w:ilvl w:val="0"/>
          <w:numId w:val="3"/>
        </w:numPr>
        <w:rPr>
          <w:rFonts w:ascii="Arial" w:hAnsi="Arial" w:cs="Arial"/>
        </w:rPr>
      </w:pPr>
      <w:r>
        <w:rPr>
          <w:rFonts w:ascii="Arial" w:hAnsi="Arial" w:cs="Arial"/>
        </w:rPr>
        <w:t>1.5 m NTN VSAT height;</w:t>
      </w:r>
    </w:p>
    <w:p w14:paraId="260678F7" w14:textId="7A14B339" w:rsidR="00F61A08" w:rsidRDefault="00F61A08" w:rsidP="00F61A08">
      <w:pPr>
        <w:pStyle w:val="Commentaire"/>
        <w:numPr>
          <w:ilvl w:val="0"/>
          <w:numId w:val="3"/>
        </w:numPr>
        <w:rPr>
          <w:rFonts w:ascii="Arial" w:hAnsi="Arial" w:cs="Arial"/>
        </w:rPr>
      </w:pPr>
      <w:r w:rsidRPr="005952F0">
        <w:rPr>
          <w:rFonts w:ascii="Arial" w:hAnsi="Arial" w:cs="Arial"/>
        </w:rPr>
        <w:t>Optio</w:t>
      </w:r>
      <w:r w:rsidRPr="00B00906">
        <w:rPr>
          <w:rFonts w:ascii="Arial" w:hAnsi="Arial" w:cs="Arial"/>
        </w:rPr>
        <w:t xml:space="preserve">n 1 for </w:t>
      </w:r>
      <w:r>
        <w:rPr>
          <w:rFonts w:ascii="Arial" w:hAnsi="Arial" w:cs="Arial"/>
        </w:rPr>
        <w:t>the</w:t>
      </w:r>
      <w:r w:rsidRPr="00B0090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</w:t>
      </w:r>
      <w:r w:rsidR="0083622A">
        <w:rPr>
          <w:rFonts w:ascii="Arial" w:hAnsi="Arial" w:cs="Arial"/>
        </w:rPr>
        <w:t xml:space="preserve">oise </w:t>
      </w:r>
      <w:r>
        <w:rPr>
          <w:rFonts w:ascii="Arial" w:hAnsi="Arial" w:cs="Arial"/>
        </w:rPr>
        <w:t>F</w:t>
      </w:r>
      <w:r w:rsidR="0083622A">
        <w:rPr>
          <w:rFonts w:ascii="Arial" w:hAnsi="Arial" w:cs="Arial"/>
        </w:rPr>
        <w:t>igure values</w:t>
      </w:r>
      <w:r>
        <w:rPr>
          <w:rFonts w:ascii="Arial" w:hAnsi="Arial" w:cs="Arial"/>
        </w:rPr>
        <w:t>:</w:t>
      </w:r>
    </w:p>
    <w:p w14:paraId="2605314F" w14:textId="55F5C56E" w:rsidR="00F61A08" w:rsidRDefault="00F61A08" w:rsidP="005952F0">
      <w:pPr>
        <w:pStyle w:val="Commentaire"/>
        <w:numPr>
          <w:ilvl w:val="1"/>
          <w:numId w:val="3"/>
        </w:numPr>
        <w:rPr>
          <w:rFonts w:ascii="Arial" w:hAnsi="Arial" w:cs="Arial"/>
        </w:rPr>
      </w:pPr>
      <w:r w:rsidRPr="005952F0">
        <w:rPr>
          <w:rFonts w:ascii="Arial" w:hAnsi="Arial" w:cs="Arial"/>
        </w:rPr>
        <w:t xml:space="preserve">NTN UE </w:t>
      </w:r>
      <w:r>
        <w:rPr>
          <w:rFonts w:ascii="Arial" w:hAnsi="Arial" w:cs="Arial"/>
        </w:rPr>
        <w:t xml:space="preserve">with </w:t>
      </w:r>
      <w:r w:rsidRPr="005952F0">
        <w:rPr>
          <w:rFonts w:ascii="Arial" w:hAnsi="Arial" w:cs="Arial"/>
        </w:rPr>
        <w:t>2.5</w:t>
      </w:r>
      <w:r>
        <w:rPr>
          <w:rFonts w:ascii="Arial" w:hAnsi="Arial" w:cs="Arial"/>
        </w:rPr>
        <w:t xml:space="preserve"> dB</w:t>
      </w:r>
      <w:r w:rsidRPr="005952F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NF;</w:t>
      </w:r>
    </w:p>
    <w:p w14:paraId="7B35D690" w14:textId="2788B9F2" w:rsidR="00D47C1D" w:rsidRPr="00D47C1D" w:rsidRDefault="00F61A08" w:rsidP="005952F0">
      <w:pPr>
        <w:pStyle w:val="Commentaire"/>
        <w:numPr>
          <w:ilvl w:val="1"/>
          <w:numId w:val="3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NTN </w:t>
      </w:r>
      <w:r w:rsidRPr="00B00906">
        <w:rPr>
          <w:rFonts w:ascii="Arial" w:hAnsi="Arial" w:cs="Arial"/>
        </w:rPr>
        <w:t xml:space="preserve">SAN </w:t>
      </w:r>
      <w:r>
        <w:rPr>
          <w:rFonts w:ascii="Arial" w:hAnsi="Arial" w:cs="Arial"/>
        </w:rPr>
        <w:t xml:space="preserve">with </w:t>
      </w:r>
      <w:r w:rsidRPr="00B00906">
        <w:rPr>
          <w:rFonts w:ascii="Arial" w:hAnsi="Arial" w:cs="Arial"/>
        </w:rPr>
        <w:t>3.5</w:t>
      </w:r>
      <w:r>
        <w:rPr>
          <w:rFonts w:ascii="Arial" w:hAnsi="Arial" w:cs="Arial"/>
        </w:rPr>
        <w:t xml:space="preserve"> dB NF</w:t>
      </w:r>
      <w:r w:rsidRPr="005952F0">
        <w:rPr>
          <w:rFonts w:ascii="Arial" w:hAnsi="Arial" w:cs="Arial"/>
        </w:rPr>
        <w:t xml:space="preserve">. </w:t>
      </w:r>
    </w:p>
    <w:p w14:paraId="6D03694D" w14:textId="5395CD1C" w:rsidR="00F61A08" w:rsidRDefault="00F61A08" w:rsidP="005952F0">
      <w:pPr>
        <w:pStyle w:val="Commentaire"/>
        <w:rPr>
          <w:rFonts w:ascii="Arial" w:hAnsi="Arial" w:cs="Arial"/>
        </w:rPr>
      </w:pPr>
      <w:r w:rsidRPr="005952F0">
        <w:rPr>
          <w:rFonts w:ascii="Arial" w:hAnsi="Arial" w:cs="Arial"/>
        </w:rPr>
        <w:t>Otherwise, everything else is as agreed in R4-2313865 and R4-2313890.</w:t>
      </w:r>
    </w:p>
    <w:p w14:paraId="34EA8550" w14:textId="77777777" w:rsidR="00D47C1D" w:rsidRPr="005952F0" w:rsidRDefault="00D47C1D" w:rsidP="005952F0">
      <w:pPr>
        <w:pStyle w:val="Commentaire"/>
        <w:rPr>
          <w:rFonts w:ascii="Arial" w:hAnsi="Arial" w:cs="Arial"/>
        </w:rPr>
      </w:pPr>
    </w:p>
    <w:p w14:paraId="604D73C0" w14:textId="168025BD" w:rsidR="00F61A08" w:rsidRDefault="00D47C1D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Moreover, 2 EXCEL files have been provided with this contribution:</w:t>
      </w:r>
    </w:p>
    <w:p w14:paraId="093BBB87" w14:textId="77777777" w:rsidR="00D47C1D" w:rsidRPr="00D47C1D" w:rsidRDefault="00D47C1D" w:rsidP="00D47C1D">
      <w:pPr>
        <w:pStyle w:val="Paragraphedeliste"/>
        <w:numPr>
          <w:ilvl w:val="0"/>
          <w:numId w:val="3"/>
        </w:numPr>
        <w:rPr>
          <w:rFonts w:ascii="Times New Roman" w:hAnsi="Times New Roman" w:cs="Times New Roman"/>
        </w:rPr>
      </w:pPr>
      <w:r w:rsidRPr="00D47C1D">
        <w:t>v1 excel: sc2  25° and sc4 25° use "</w:t>
      </w:r>
      <w:proofErr w:type="spellStart"/>
      <w:r w:rsidRPr="00D47C1D">
        <w:t>ScaledLess</w:t>
      </w:r>
      <w:proofErr w:type="spellEnd"/>
      <w:r w:rsidRPr="00D47C1D">
        <w:t>" i.e., the same scaling in dB for 90° and 25°</w:t>
      </w:r>
    </w:p>
    <w:p w14:paraId="526B1265" w14:textId="677B88CB" w:rsidR="00D47C1D" w:rsidRPr="00D47C1D" w:rsidRDefault="00D47C1D" w:rsidP="00D47C1D">
      <w:pPr>
        <w:pStyle w:val="Paragraphedeliste"/>
        <w:numPr>
          <w:ilvl w:val="0"/>
          <w:numId w:val="3"/>
        </w:numPr>
        <w:rPr>
          <w:rFonts w:ascii="Times New Roman" w:hAnsi="Times New Roman" w:cs="Times New Roman"/>
        </w:rPr>
      </w:pPr>
      <w:r w:rsidRPr="00D47C1D">
        <w:t>v2 excel:  sc2 and sc4 25° use "Scaled" calculated with 20% activity using the full beam size.</w:t>
      </w:r>
    </w:p>
    <w:p w14:paraId="70AD8780" w14:textId="77777777" w:rsidR="00D47C1D" w:rsidRPr="00D47C1D" w:rsidRDefault="00D47C1D" w:rsidP="00D47C1D">
      <w:pPr>
        <w:rPr>
          <w:lang w:val="en-US"/>
        </w:rPr>
      </w:pPr>
    </w:p>
    <w:tbl>
      <w:tblPr>
        <w:tblW w:w="47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080"/>
        <w:gridCol w:w="1080"/>
        <w:gridCol w:w="1440"/>
      </w:tblGrid>
      <w:tr w:rsidR="00D47C1D" w14:paraId="356A44E8" w14:textId="77777777" w:rsidTr="00D47C1D">
        <w:trPr>
          <w:trHeight w:val="337"/>
          <w:jc w:val="center"/>
        </w:trPr>
        <w:tc>
          <w:tcPr>
            <w:tcW w:w="11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343F65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Orbit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70F650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“Scaled”</w:t>
            </w: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br/>
              <w:t>90°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A60EC4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“Scaled”</w:t>
            </w:r>
          </w:p>
          <w:p w14:paraId="0891356C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25°</w:t>
            </w:r>
          </w:p>
        </w:tc>
        <w:tc>
          <w:tcPr>
            <w:tcW w:w="144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BB16E6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“</w:t>
            </w:r>
            <w:proofErr w:type="spellStart"/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ScaledLess</w:t>
            </w:r>
            <w:proofErr w:type="spellEnd"/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t>”</w:t>
            </w:r>
            <w:r>
              <w:rPr>
                <w:rFonts w:ascii="Calibri" w:hAnsi="Calibri" w:cs="Calibri"/>
                <w:b/>
                <w:bCs/>
                <w:color w:val="FFFFFF"/>
                <w:sz w:val="21"/>
                <w:szCs w:val="21"/>
              </w:rPr>
              <w:br/>
              <w:t>25°</w:t>
            </w:r>
          </w:p>
        </w:tc>
      </w:tr>
      <w:tr w:rsidR="00D47C1D" w14:paraId="66CF0A9B" w14:textId="77777777" w:rsidTr="00D47C1D">
        <w:trPr>
          <w:trHeight w:val="337"/>
          <w:jc w:val="center"/>
        </w:trPr>
        <w:tc>
          <w:tcPr>
            <w:tcW w:w="11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E23978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LEO600</w:t>
            </w:r>
          </w:p>
        </w:tc>
        <w:tc>
          <w:tcPr>
            <w:tcW w:w="10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C38B7C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13.8 dB</w:t>
            </w:r>
          </w:p>
        </w:tc>
        <w:tc>
          <w:tcPr>
            <w:tcW w:w="10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CAD42F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23.5 dB</w:t>
            </w:r>
          </w:p>
        </w:tc>
        <w:tc>
          <w:tcPr>
            <w:tcW w:w="144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3AFB7E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13.8 dB</w:t>
            </w:r>
          </w:p>
        </w:tc>
      </w:tr>
      <w:tr w:rsidR="00D47C1D" w14:paraId="22BFBC25" w14:textId="77777777" w:rsidTr="00D47C1D">
        <w:trPr>
          <w:jc w:val="center"/>
        </w:trPr>
        <w:tc>
          <w:tcPr>
            <w:tcW w:w="11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D6C3A3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LEO1200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1C0A32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19.6 dB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C01308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28.6 dB</w:t>
            </w:r>
          </w:p>
        </w:tc>
        <w:tc>
          <w:tcPr>
            <w:tcW w:w="14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A6DED7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19.6 dB</w:t>
            </w:r>
          </w:p>
        </w:tc>
      </w:tr>
      <w:tr w:rsidR="00D47C1D" w14:paraId="22C99AE2" w14:textId="77777777" w:rsidTr="00D47C1D">
        <w:trPr>
          <w:jc w:val="center"/>
        </w:trPr>
        <w:tc>
          <w:tcPr>
            <w:tcW w:w="11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A18958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GEO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1ECDC2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29.1 dB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C86EAE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33.4 dB</w:t>
            </w:r>
          </w:p>
        </w:tc>
        <w:tc>
          <w:tcPr>
            <w:tcW w:w="14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4AF5EF" w14:textId="77777777" w:rsidR="00D47C1D" w:rsidRDefault="00D47C1D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/>
                <w:bCs/>
                <w:sz w:val="21"/>
                <w:szCs w:val="21"/>
              </w:rPr>
              <w:t>29.1 dB</w:t>
            </w:r>
          </w:p>
        </w:tc>
      </w:tr>
    </w:tbl>
    <w:p w14:paraId="4D348A78" w14:textId="77777777" w:rsidR="00D47C1D" w:rsidRDefault="00D47C1D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CB7B69" w14:textId="364A4B0E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B2E1EBE" w14:textId="135E43E1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CEEC3DF" w14:textId="31218C67" w:rsidR="00152F2D" w:rsidRDefault="00152F2D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6230BFA" w14:textId="66B5966F" w:rsidR="00152F2D" w:rsidRDefault="00152F2D" w:rsidP="00152F2D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>Updated Simulation Results</w:t>
      </w:r>
    </w:p>
    <w:p w14:paraId="5F590C85" w14:textId="01C86C48" w:rsid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t>NTN common parameters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51"/>
        <w:gridCol w:w="5533"/>
      </w:tblGrid>
      <w:tr w:rsidR="00D47C1D" w:rsidRPr="00D47C1D" w14:paraId="04FEDF78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1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FA5F9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Bandwidth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1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31DD2D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>200 MHz / 132 PRBs per beam, numerology 3</w:t>
            </w:r>
          </w:p>
        </w:tc>
      </w:tr>
      <w:tr w:rsidR="00D47C1D" w:rsidRPr="00D47C1D" w14:paraId="1DC9ECE0" w14:textId="77777777" w:rsidTr="00D47C1D">
        <w:trPr>
          <w:trHeight w:val="566"/>
        </w:trPr>
        <w:tc>
          <w:tcPr>
            <w:tcW w:w="2052" w:type="pct"/>
            <w:tcBorders>
              <w:top w:val="single" w:sz="1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CFA31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Downlink center frequency</w:t>
            </w:r>
          </w:p>
        </w:tc>
        <w:tc>
          <w:tcPr>
            <w:tcW w:w="2948" w:type="pct"/>
            <w:tcBorders>
              <w:top w:val="single" w:sz="1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B04813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17 GHz</w:t>
            </w:r>
          </w:p>
        </w:tc>
      </w:tr>
      <w:tr w:rsidR="00D47C1D" w:rsidRPr="00D47C1D" w14:paraId="5D072C45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911D7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Uplink center frequency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248B7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27 GHz</w:t>
            </w:r>
          </w:p>
        </w:tc>
      </w:tr>
      <w:tr w:rsidR="00D47C1D" w:rsidRPr="00D47C1D" w14:paraId="44FDAD29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3A3D50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UEs per cell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4F15A2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 in DL, 10 in UL</w:t>
            </w:r>
          </w:p>
        </w:tc>
      </w:tr>
      <w:tr w:rsidR="00D47C1D" w:rsidRPr="00D47C1D" w14:paraId="57A97480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E8D86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height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C2F7CE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>1.5 m (22.5 m as secondary option)</w:t>
            </w:r>
          </w:p>
        </w:tc>
      </w:tr>
      <w:tr w:rsidR="00D47C1D" w:rsidRPr="00D47C1D" w14:paraId="06BA1837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E7241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UE </w:t>
            </w:r>
            <w:proofErr w:type="spellStart"/>
            <w:r w:rsidRPr="00D47C1D">
              <w:rPr>
                <w:lang w:val="en-US" w:eastAsia="zh-CN"/>
              </w:rPr>
              <w:t>Tx</w:t>
            </w:r>
            <w:proofErr w:type="spellEnd"/>
            <w:r w:rsidRPr="00D47C1D">
              <w:rPr>
                <w:lang w:val="en-US" w:eastAsia="zh-CN"/>
              </w:rPr>
              <w:t xml:space="preserve"> power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60A581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33 </w:t>
            </w:r>
            <w:proofErr w:type="spellStart"/>
            <w:r w:rsidRPr="00D47C1D">
              <w:rPr>
                <w:lang w:val="en-US" w:eastAsia="zh-CN"/>
              </w:rPr>
              <w:t>dBm</w:t>
            </w:r>
            <w:proofErr w:type="spellEnd"/>
          </w:p>
        </w:tc>
      </w:tr>
      <w:tr w:rsidR="00D47C1D" w:rsidRPr="00D47C1D" w14:paraId="282125D7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3F9AFF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antenna gain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F29F823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Tx</w:t>
            </w:r>
            <w:proofErr w:type="spellEnd"/>
            <w:r w:rsidRPr="00D47C1D">
              <w:rPr>
                <w:lang w:val="en-US" w:eastAsia="zh-CN"/>
              </w:rPr>
              <w:t xml:space="preserve"> = 43.2 </w:t>
            </w:r>
            <w:proofErr w:type="spellStart"/>
            <w:r w:rsidRPr="00D47C1D">
              <w:rPr>
                <w:lang w:val="en-US" w:eastAsia="zh-CN"/>
              </w:rPr>
              <w:t>dBi</w:t>
            </w:r>
            <w:proofErr w:type="spellEnd"/>
            <w:r w:rsidRPr="00D47C1D">
              <w:rPr>
                <w:lang w:val="en-US" w:eastAsia="zh-CN"/>
              </w:rPr>
              <w:t xml:space="preserve">, Rx = 39.7 </w:t>
            </w:r>
            <w:proofErr w:type="spellStart"/>
            <w:r w:rsidRPr="00D47C1D">
              <w:rPr>
                <w:lang w:val="en-US" w:eastAsia="zh-CN"/>
              </w:rPr>
              <w:t>dBi</w:t>
            </w:r>
            <w:proofErr w:type="spellEnd"/>
          </w:p>
        </w:tc>
      </w:tr>
      <w:tr w:rsidR="00D47C1D" w:rsidRPr="00D47C1D" w14:paraId="622B5160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B57BC1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antenna diameter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595C00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0.60 m</w:t>
            </w:r>
          </w:p>
        </w:tc>
      </w:tr>
      <w:tr w:rsidR="00D47C1D" w:rsidRPr="00D47C1D" w14:paraId="2FB2D007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DDC6DD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noise figure 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22D0D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2.5 dB</w:t>
            </w:r>
          </w:p>
        </w:tc>
      </w:tr>
      <w:tr w:rsidR="00D47C1D" w:rsidRPr="00D47C1D" w14:paraId="13B35E38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E3630C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Downlink allocation size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5BCC25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132 PRBs</w:t>
            </w:r>
          </w:p>
        </w:tc>
      </w:tr>
      <w:tr w:rsidR="00D47C1D" w:rsidRPr="00D47C1D" w14:paraId="5C84631C" w14:textId="77777777" w:rsidTr="00D47C1D">
        <w:trPr>
          <w:trHeight w:val="566"/>
        </w:trPr>
        <w:tc>
          <w:tcPr>
            <w:tcW w:w="2052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32355A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Uplink allocation size</w:t>
            </w:r>
          </w:p>
        </w:tc>
        <w:tc>
          <w:tcPr>
            <w:tcW w:w="2948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35A19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13 PRBs</w:t>
            </w:r>
          </w:p>
        </w:tc>
      </w:tr>
    </w:tbl>
    <w:p w14:paraId="62EFBA35" w14:textId="20FFB49A" w:rsidR="00152F2D" w:rsidRDefault="00152F2D" w:rsidP="00152F2D">
      <w:pPr>
        <w:rPr>
          <w:lang w:val="en-GB" w:eastAsia="zh-CN"/>
        </w:rPr>
      </w:pPr>
    </w:p>
    <w:p w14:paraId="0CC039BC" w14:textId="4573A734" w:rsidR="00152F2D" w:rsidRDefault="00152F2D" w:rsidP="00152F2D">
      <w:pPr>
        <w:rPr>
          <w:lang w:val="en-GB" w:eastAsia="zh-CN"/>
        </w:rPr>
      </w:pPr>
    </w:p>
    <w:p w14:paraId="00E261CB" w14:textId="7B0A0A18" w:rsid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t>Common parameters</w:t>
      </w:r>
    </w:p>
    <w:tbl>
      <w:tblPr>
        <w:tblW w:w="930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48"/>
        <w:gridCol w:w="5452"/>
      </w:tblGrid>
      <w:tr w:rsidR="00D47C1D" w:rsidRPr="00D47C1D" w14:paraId="439BFD4C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1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98D5B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Satellite antenna type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1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4B878D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Parabolic (38.811 Bessel)</w:t>
            </w:r>
          </w:p>
        </w:tc>
      </w:tr>
      <w:tr w:rsidR="00D47C1D" w:rsidRPr="00D47C1D" w14:paraId="4A453230" w14:textId="77777777" w:rsidTr="00D47C1D">
        <w:trPr>
          <w:trHeight w:val="584"/>
        </w:trPr>
        <w:tc>
          <w:tcPr>
            <w:tcW w:w="3840" w:type="dxa"/>
            <w:tcBorders>
              <w:top w:val="single" w:sz="1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51149D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antenna type</w:t>
            </w:r>
          </w:p>
        </w:tc>
        <w:tc>
          <w:tcPr>
            <w:tcW w:w="5440" w:type="dxa"/>
            <w:tcBorders>
              <w:top w:val="single" w:sz="1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90BA3B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>Parabolic (38.811 Bessel), with 90-180° value same as 90°</w:t>
            </w:r>
          </w:p>
        </w:tc>
      </w:tr>
      <w:tr w:rsidR="00D47C1D" w:rsidRPr="00D47C1D" w14:paraId="30D0CDBD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A3439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Shadowing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64BDC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Enabled (38.821 Macro)</w:t>
            </w:r>
          </w:p>
        </w:tc>
      </w:tr>
      <w:tr w:rsidR="00D47C1D" w:rsidRPr="00D47C1D" w14:paraId="502256DD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7194B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Uplink </w:t>
            </w:r>
            <w:proofErr w:type="spellStart"/>
            <w:r w:rsidRPr="00D47C1D">
              <w:rPr>
                <w:lang w:val="en-US" w:eastAsia="zh-CN"/>
              </w:rPr>
              <w:t>Tx</w:t>
            </w:r>
            <w:proofErr w:type="spellEnd"/>
            <w:r w:rsidRPr="00D47C1D">
              <w:rPr>
                <w:lang w:val="en-US" w:eastAsia="zh-CN"/>
              </w:rPr>
              <w:t xml:space="preserve"> power control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630E25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 xml:space="preserve">Enabled, </w:t>
            </w:r>
            <w:proofErr w:type="spellStart"/>
            <w:r w:rsidRPr="00D47C1D">
              <w:rPr>
                <w:lang w:val="en-US" w:eastAsia="zh-CN"/>
              </w:rPr>
              <w:t>Clxile</w:t>
            </w:r>
            <w:proofErr w:type="spellEnd"/>
            <w:r w:rsidRPr="00D47C1D">
              <w:rPr>
                <w:lang w:val="en-US" w:eastAsia="zh-CN"/>
              </w:rPr>
              <w:t xml:space="preserve"> = 89.21 dB with 10 dB NF and 132 PRB allocation</w:t>
            </w:r>
          </w:p>
        </w:tc>
      </w:tr>
      <w:tr w:rsidR="00D47C1D" w:rsidRPr="00D47C1D" w14:paraId="12596DAE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6B49A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lastRenderedPageBreak/>
              <w:t xml:space="preserve">NTN </w:t>
            </w:r>
            <w:proofErr w:type="spellStart"/>
            <w:r w:rsidRPr="00D47C1D">
              <w:rPr>
                <w:lang w:val="en-US" w:eastAsia="zh-CN"/>
              </w:rPr>
              <w:t>Tx</w:t>
            </w:r>
            <w:proofErr w:type="spellEnd"/>
            <w:r w:rsidRPr="00D47C1D">
              <w:rPr>
                <w:lang w:val="en-US" w:eastAsia="zh-CN"/>
              </w:rPr>
              <w:t xml:space="preserve"> power control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F68502" w14:textId="77777777" w:rsidR="00D47C1D" w:rsidRPr="00D47C1D" w:rsidRDefault="00D47C1D" w:rsidP="00D47C1D">
            <w:pPr>
              <w:rPr>
                <w:lang w:val="en-US" w:eastAsia="zh-CN"/>
              </w:rPr>
            </w:pPr>
            <w:proofErr w:type="spellStart"/>
            <w:r w:rsidRPr="00D47C1D">
              <w:rPr>
                <w:lang w:val="en-US" w:eastAsia="zh-CN"/>
              </w:rPr>
              <w:t>CLxile</w:t>
            </w:r>
            <w:proofErr w:type="spellEnd"/>
            <w:r w:rsidRPr="00D47C1D">
              <w:rPr>
                <w:lang w:val="en-US" w:eastAsia="zh-CN"/>
              </w:rPr>
              <w:t xml:space="preserve"> = 105.77 dB with 3.5 dB NF and 13 PRB allocation</w:t>
            </w:r>
          </w:p>
        </w:tc>
      </w:tr>
      <w:tr w:rsidR="00D47C1D" w:rsidRPr="00D47C1D" w14:paraId="3C7F7EAB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D1586C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Cell selection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39E12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RSRP</w:t>
            </w:r>
          </w:p>
        </w:tc>
      </w:tr>
      <w:tr w:rsidR="00D47C1D" w:rsidRPr="00D47C1D" w14:paraId="5B577105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2B3660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Simulation time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D1A29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One step x 5 drops</w:t>
            </w:r>
          </w:p>
        </w:tc>
      </w:tr>
      <w:tr w:rsidR="00D47C1D" w:rsidRPr="00D47C1D" w14:paraId="1CE25C29" w14:textId="77777777" w:rsidTr="00D47C1D">
        <w:trPr>
          <w:trHeight w:val="584"/>
        </w:trPr>
        <w:tc>
          <w:tcPr>
            <w:tcW w:w="38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97A87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Frequency re-use</w:t>
            </w:r>
          </w:p>
        </w:tc>
        <w:tc>
          <w:tcPr>
            <w:tcW w:w="5440" w:type="dxa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26499A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 xml:space="preserve">1 </w:t>
            </w:r>
            <w:proofErr w:type="spellStart"/>
            <w:r w:rsidRPr="00D47C1D">
              <w:rPr>
                <w:lang w:val="en-US" w:eastAsia="zh-CN"/>
              </w:rPr>
              <w:t>colour</w:t>
            </w:r>
            <w:proofErr w:type="spellEnd"/>
            <w:r w:rsidRPr="00D47C1D">
              <w:rPr>
                <w:lang w:val="en-US" w:eastAsia="zh-CN"/>
              </w:rPr>
              <w:t xml:space="preserve"> simulated, scenario layout assumes 2+2</w:t>
            </w:r>
          </w:p>
        </w:tc>
      </w:tr>
    </w:tbl>
    <w:p w14:paraId="1030E55A" w14:textId="3EDB6E9F" w:rsidR="00152F2D" w:rsidRPr="00D47C1D" w:rsidRDefault="00152F2D" w:rsidP="00152F2D">
      <w:pPr>
        <w:rPr>
          <w:lang w:val="en-US" w:eastAsia="zh-CN"/>
        </w:rPr>
      </w:pPr>
    </w:p>
    <w:p w14:paraId="032F9F72" w14:textId="20AEB9A4" w:rsid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t>Scenario specific parameters</w:t>
      </w:r>
    </w:p>
    <w:p w14:paraId="2BA54DED" w14:textId="7FAB3C69" w:rsidR="00152F2D" w:rsidRDefault="00152F2D" w:rsidP="00152F2D">
      <w:pPr>
        <w:rPr>
          <w:lang w:val="en-GB" w:eastAsia="zh-CN"/>
        </w:rPr>
      </w:pP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97"/>
        <w:gridCol w:w="1923"/>
        <w:gridCol w:w="1922"/>
        <w:gridCol w:w="3042"/>
      </w:tblGrid>
      <w:tr w:rsidR="00D47C1D" w:rsidRPr="00D47C1D" w14:paraId="4F5419CA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418650" w14:textId="77777777" w:rsidR="00D47C1D" w:rsidRPr="00D47C1D" w:rsidRDefault="00D47C1D" w:rsidP="00D47C1D">
            <w:pPr>
              <w:rPr>
                <w:lang w:eastAsia="zh-CN"/>
              </w:rPr>
            </w:pP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CA667B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b/>
                <w:bCs/>
                <w:lang w:val="en-US" w:eastAsia="zh-CN"/>
              </w:rPr>
              <w:t>GEO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CA581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b/>
                <w:bCs/>
                <w:lang w:val="en-US" w:eastAsia="zh-CN"/>
              </w:rPr>
              <w:t>LEO-1200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C6F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A281A3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b/>
                <w:bCs/>
                <w:lang w:val="en-US" w:eastAsia="zh-CN"/>
              </w:rPr>
              <w:t>LEO-600</w:t>
            </w:r>
          </w:p>
        </w:tc>
      </w:tr>
      <w:tr w:rsidR="00D47C1D" w:rsidRPr="00D47C1D" w14:paraId="6985CFC8" w14:textId="77777777" w:rsidTr="00D47C1D">
        <w:trPr>
          <w:trHeight w:val="584"/>
        </w:trPr>
        <w:tc>
          <w:tcPr>
            <w:tcW w:w="133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6E307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Satellite antenna diameter</w:t>
            </w:r>
          </w:p>
        </w:tc>
        <w:tc>
          <w:tcPr>
            <w:tcW w:w="102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4686D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5.9/3.66 m DL/UL</w:t>
            </w:r>
          </w:p>
        </w:tc>
        <w:tc>
          <w:tcPr>
            <w:tcW w:w="102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AFF41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0.6/0.36 m</w:t>
            </w:r>
          </w:p>
        </w:tc>
        <w:tc>
          <w:tcPr>
            <w:tcW w:w="1621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341E9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0.6/0.36 m</w:t>
            </w:r>
          </w:p>
        </w:tc>
      </w:tr>
      <w:tr w:rsidR="00D47C1D" w:rsidRPr="00D47C1D" w14:paraId="343A7C7B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81187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Satellite </w:t>
            </w:r>
            <w:proofErr w:type="spellStart"/>
            <w:r w:rsidRPr="00D47C1D">
              <w:rPr>
                <w:lang w:val="en-US" w:eastAsia="zh-CN"/>
              </w:rPr>
              <w:t>Tx</w:t>
            </w:r>
            <w:proofErr w:type="spellEnd"/>
            <w:r w:rsidRPr="00D47C1D">
              <w:rPr>
                <w:lang w:val="en-US" w:eastAsia="zh-CN"/>
              </w:rPr>
              <w:t xml:space="preserve"> power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93EA1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40 </w:t>
            </w:r>
            <w:proofErr w:type="spellStart"/>
            <w:r w:rsidRPr="00D47C1D">
              <w:rPr>
                <w:lang w:val="en-US" w:eastAsia="zh-CN"/>
              </w:rPr>
              <w:t>dBW</w:t>
            </w:r>
            <w:proofErr w:type="spellEnd"/>
            <w:r w:rsidRPr="00D47C1D">
              <w:rPr>
                <w:lang w:val="en-US" w:eastAsia="zh-CN"/>
              </w:rPr>
              <w:t>/MHz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8846E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10 </w:t>
            </w:r>
            <w:proofErr w:type="spellStart"/>
            <w:r w:rsidRPr="00D47C1D">
              <w:rPr>
                <w:lang w:val="en-US" w:eastAsia="zh-CN"/>
              </w:rPr>
              <w:t>dBW</w:t>
            </w:r>
            <w:proofErr w:type="spellEnd"/>
            <w:r w:rsidRPr="00D47C1D">
              <w:rPr>
                <w:lang w:val="en-US" w:eastAsia="zh-CN"/>
              </w:rPr>
              <w:t>/MHz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15D28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4 </w:t>
            </w:r>
            <w:proofErr w:type="spellStart"/>
            <w:r w:rsidRPr="00D47C1D">
              <w:rPr>
                <w:lang w:val="en-US" w:eastAsia="zh-CN"/>
              </w:rPr>
              <w:t>dBW</w:t>
            </w:r>
            <w:proofErr w:type="spellEnd"/>
            <w:r w:rsidRPr="00D47C1D">
              <w:rPr>
                <w:lang w:val="en-US" w:eastAsia="zh-CN"/>
              </w:rPr>
              <w:t>/MHz</w:t>
            </w:r>
          </w:p>
        </w:tc>
      </w:tr>
      <w:tr w:rsidR="00D47C1D" w:rsidRPr="00D47C1D" w14:paraId="2099B7BC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C64E2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Satellite antenna gain </w:t>
            </w:r>
            <w:proofErr w:type="spellStart"/>
            <w:r w:rsidRPr="00D47C1D">
              <w:rPr>
                <w:lang w:val="en-US" w:eastAsia="zh-CN"/>
              </w:rPr>
              <w:t>dBi</w:t>
            </w:r>
            <w:proofErr w:type="spellEnd"/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B1155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58.5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8CAF61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38.5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30F0FB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38.5</w:t>
            </w:r>
          </w:p>
        </w:tc>
      </w:tr>
      <w:tr w:rsidR="00D47C1D" w:rsidRPr="00D47C1D" w14:paraId="0CADF470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2A662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Noise figure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9E1BF2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3.5</w:t>
            </w:r>
            <w:r w:rsidRPr="00D47C1D">
              <w:rPr>
                <w:b/>
                <w:bCs/>
                <w:lang w:val="en-US" w:eastAsia="zh-CN"/>
              </w:rPr>
              <w:t xml:space="preserve"> </w:t>
            </w:r>
            <w:r w:rsidRPr="00D47C1D">
              <w:rPr>
                <w:lang w:val="en-US" w:eastAsia="zh-CN"/>
              </w:rPr>
              <w:t>dB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A2DFB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3.5</w:t>
            </w:r>
            <w:r w:rsidRPr="00D47C1D">
              <w:rPr>
                <w:b/>
                <w:bCs/>
                <w:lang w:val="en-US" w:eastAsia="zh-CN"/>
              </w:rPr>
              <w:t xml:space="preserve"> </w:t>
            </w:r>
            <w:r w:rsidRPr="00D47C1D">
              <w:rPr>
                <w:lang w:val="en-US" w:eastAsia="zh-CN"/>
              </w:rPr>
              <w:t>dB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6D504A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3.5</w:t>
            </w:r>
            <w:r w:rsidRPr="00D47C1D">
              <w:rPr>
                <w:b/>
                <w:bCs/>
                <w:lang w:val="en-US" w:eastAsia="zh-CN"/>
              </w:rPr>
              <w:t xml:space="preserve"> </w:t>
            </w:r>
            <w:r w:rsidRPr="00D47C1D">
              <w:rPr>
                <w:lang w:val="en-US" w:eastAsia="zh-CN"/>
              </w:rPr>
              <w:t>dB</w:t>
            </w:r>
          </w:p>
        </w:tc>
      </w:tr>
      <w:tr w:rsidR="00D47C1D" w:rsidRPr="00D47C1D" w14:paraId="78359F9D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87201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G/T dB/K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E6DD0F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30.376 (=3.5 dB NF)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BB65F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10.376 (=3.5 dB NF)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435C39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10.376 (=3.5 dB NF)</w:t>
            </w:r>
          </w:p>
        </w:tc>
      </w:tr>
      <w:tr w:rsidR="00D47C1D" w:rsidRPr="00D47C1D" w14:paraId="4DF07CE9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3950FB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Beamwidth</w:t>
            </w:r>
            <w:proofErr w:type="spellEnd"/>
            <w:r w:rsidRPr="00D47C1D">
              <w:rPr>
                <w:lang w:val="en-US" w:eastAsia="zh-CN"/>
              </w:rPr>
              <w:t xml:space="preserve"> </w:t>
            </w:r>
            <w:proofErr w:type="spellStart"/>
            <w:r w:rsidRPr="00D47C1D">
              <w:rPr>
                <w:lang w:val="en-US" w:eastAsia="zh-CN"/>
              </w:rPr>
              <w:t>deg</w:t>
            </w:r>
            <w:proofErr w:type="spellEnd"/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E48C4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0.1765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E5F9CC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1.7647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ACF2E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1.7647</w:t>
            </w:r>
          </w:p>
        </w:tc>
      </w:tr>
      <w:tr w:rsidR="00D47C1D" w:rsidRPr="00D47C1D" w14:paraId="412D950C" w14:textId="77777777" w:rsidTr="00D47C1D">
        <w:trPr>
          <w:trHeight w:val="584"/>
        </w:trPr>
        <w:tc>
          <w:tcPr>
            <w:tcW w:w="133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F4D86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Beam diameter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1FA902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110 km</w:t>
            </w:r>
          </w:p>
        </w:tc>
        <w:tc>
          <w:tcPr>
            <w:tcW w:w="102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A3A2A5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40 km</w:t>
            </w:r>
          </w:p>
        </w:tc>
        <w:tc>
          <w:tcPr>
            <w:tcW w:w="1621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EAF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A36384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20 km</w:t>
            </w:r>
          </w:p>
        </w:tc>
      </w:tr>
    </w:tbl>
    <w:p w14:paraId="673974A3" w14:textId="223C9205" w:rsidR="00152F2D" w:rsidRDefault="00152F2D" w:rsidP="00152F2D">
      <w:pPr>
        <w:rPr>
          <w:lang w:val="en-GB" w:eastAsia="zh-CN"/>
        </w:rPr>
      </w:pPr>
    </w:p>
    <w:p w14:paraId="08BA8683" w14:textId="3C916AAA" w:rsid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t>TN parameters</w:t>
      </w:r>
    </w:p>
    <w:p w14:paraId="4C8B2C50" w14:textId="122FCF02" w:rsidR="00152F2D" w:rsidRDefault="00152F2D" w:rsidP="00152F2D">
      <w:pPr>
        <w:rPr>
          <w:lang w:val="en-GB" w:eastAsia="zh-CN"/>
        </w:rPr>
      </w:pP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695"/>
        <w:gridCol w:w="5689"/>
      </w:tblGrid>
      <w:tr w:rsidR="00D47C1D" w:rsidRPr="00D47C1D" w14:paraId="690F605B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1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31FD0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height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1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C4DAEC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1.5 m</w:t>
            </w:r>
          </w:p>
        </w:tc>
      </w:tr>
      <w:tr w:rsidR="00D47C1D" w:rsidRPr="00D47C1D" w14:paraId="40739A88" w14:textId="77777777" w:rsidTr="00D47C1D">
        <w:trPr>
          <w:trHeight w:val="424"/>
        </w:trPr>
        <w:tc>
          <w:tcPr>
            <w:tcW w:w="1969" w:type="pct"/>
            <w:tcBorders>
              <w:top w:val="single" w:sz="1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F06DFC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Bandwidth</w:t>
            </w:r>
          </w:p>
        </w:tc>
        <w:tc>
          <w:tcPr>
            <w:tcW w:w="3031" w:type="pct"/>
            <w:tcBorders>
              <w:top w:val="single" w:sz="1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B817BD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200 MHz, numerology 3 (132 PRBs)</w:t>
            </w:r>
          </w:p>
        </w:tc>
      </w:tr>
      <w:tr w:rsidR="00D47C1D" w:rsidRPr="00D47C1D" w14:paraId="4E82749A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FC2A53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Downlink center frequency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F0809A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17 GHz</w:t>
            </w:r>
          </w:p>
        </w:tc>
      </w:tr>
      <w:tr w:rsidR="00D47C1D" w:rsidRPr="00D47C1D" w14:paraId="5949EAFA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C01DEB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lastRenderedPageBreak/>
              <w:t>Uplink center frequency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48C8BD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27 GHz</w:t>
            </w:r>
          </w:p>
        </w:tc>
      </w:tr>
      <w:tr w:rsidR="00D47C1D" w:rsidRPr="00D47C1D" w14:paraId="45905EEE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C85D61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gNB</w:t>
            </w:r>
            <w:proofErr w:type="spellEnd"/>
            <w:r w:rsidRPr="00D47C1D">
              <w:rPr>
                <w:lang w:val="en-US" w:eastAsia="zh-CN"/>
              </w:rPr>
              <w:t xml:space="preserve"> antenna element gain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B2FC93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5.5 </w:t>
            </w:r>
            <w:proofErr w:type="spellStart"/>
            <w:r w:rsidRPr="00D47C1D">
              <w:rPr>
                <w:lang w:val="en-US" w:eastAsia="zh-CN"/>
              </w:rPr>
              <w:t>dBi</w:t>
            </w:r>
            <w:proofErr w:type="spellEnd"/>
          </w:p>
        </w:tc>
      </w:tr>
      <w:tr w:rsidR="00D47C1D" w:rsidRPr="00D47C1D" w14:paraId="0381F716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96ADE5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gNB</w:t>
            </w:r>
            <w:proofErr w:type="spellEnd"/>
            <w:r w:rsidRPr="00D47C1D">
              <w:rPr>
                <w:lang w:val="en-US" w:eastAsia="zh-CN"/>
              </w:rPr>
              <w:t xml:space="preserve"> antenna elements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9A1771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16x8</w:t>
            </w:r>
          </w:p>
        </w:tc>
      </w:tr>
      <w:tr w:rsidR="00D47C1D" w:rsidRPr="00D47C1D" w14:paraId="246AB5CD" w14:textId="77777777" w:rsidTr="00D47C1D">
        <w:trPr>
          <w:trHeight w:val="461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F0C0D7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gNB</w:t>
            </w:r>
            <w:proofErr w:type="spellEnd"/>
            <w:r w:rsidRPr="00D47C1D">
              <w:rPr>
                <w:lang w:val="en-US" w:eastAsia="zh-CN"/>
              </w:rPr>
              <w:t xml:space="preserve"> total TXP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22B446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 xml:space="preserve">41.07 </w:t>
            </w:r>
            <w:proofErr w:type="spellStart"/>
            <w:r w:rsidRPr="00D47C1D">
              <w:rPr>
                <w:lang w:val="en-US" w:eastAsia="zh-CN"/>
              </w:rPr>
              <w:t>dBm</w:t>
            </w:r>
            <w:proofErr w:type="spellEnd"/>
            <w:r w:rsidRPr="00D47C1D">
              <w:rPr>
                <w:lang w:val="en-US" w:eastAsia="zh-CN"/>
              </w:rPr>
              <w:t xml:space="preserve"> (22 </w:t>
            </w:r>
            <w:proofErr w:type="spellStart"/>
            <w:r w:rsidRPr="00D47C1D">
              <w:rPr>
                <w:lang w:val="en-US" w:eastAsia="zh-CN"/>
              </w:rPr>
              <w:t>dBm</w:t>
            </w:r>
            <w:proofErr w:type="spellEnd"/>
            <w:r w:rsidRPr="00D47C1D">
              <w:rPr>
                <w:lang w:val="en-US" w:eastAsia="zh-CN"/>
              </w:rPr>
              <w:t xml:space="preserve"> per element /w 2dB </w:t>
            </w:r>
            <w:proofErr w:type="spellStart"/>
            <w:r w:rsidRPr="00D47C1D">
              <w:rPr>
                <w:lang w:val="en-US" w:eastAsia="zh-CN"/>
              </w:rPr>
              <w:t>ohmic</w:t>
            </w:r>
            <w:proofErr w:type="spellEnd"/>
            <w:r w:rsidRPr="00D47C1D">
              <w:rPr>
                <w:lang w:val="en-US" w:eastAsia="zh-CN"/>
              </w:rPr>
              <w:t xml:space="preserve"> loss)</w:t>
            </w:r>
          </w:p>
        </w:tc>
      </w:tr>
      <w:tr w:rsidR="00D47C1D" w:rsidRPr="00D47C1D" w14:paraId="13ACED26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CD412E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gNB</w:t>
            </w:r>
            <w:proofErr w:type="spellEnd"/>
            <w:r w:rsidRPr="00D47C1D">
              <w:rPr>
                <w:lang w:val="en-US" w:eastAsia="zh-CN"/>
              </w:rPr>
              <w:t xml:space="preserve"> antenna </w:t>
            </w:r>
            <w:proofErr w:type="spellStart"/>
            <w:r w:rsidRPr="00D47C1D">
              <w:rPr>
                <w:lang w:val="en-US" w:eastAsia="zh-CN"/>
              </w:rPr>
              <w:t>beamwidth</w:t>
            </w:r>
            <w:proofErr w:type="spellEnd"/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4A550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Horizontal = 90.0°, Vertical = 90.0°</w:t>
            </w:r>
          </w:p>
        </w:tc>
      </w:tr>
      <w:tr w:rsidR="00D47C1D" w:rsidRPr="00D47C1D" w14:paraId="205596C9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128B1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Shadowing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6EEBB7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Enabled</w:t>
            </w:r>
          </w:p>
        </w:tc>
      </w:tr>
      <w:tr w:rsidR="00D47C1D" w:rsidRPr="00D47C1D" w14:paraId="7BC2BEDD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86658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UE </w:t>
            </w:r>
            <w:proofErr w:type="spellStart"/>
            <w:r w:rsidRPr="00D47C1D">
              <w:rPr>
                <w:lang w:val="en-US" w:eastAsia="zh-CN"/>
              </w:rPr>
              <w:t>Tx</w:t>
            </w:r>
            <w:proofErr w:type="spellEnd"/>
            <w:r w:rsidRPr="00D47C1D">
              <w:rPr>
                <w:lang w:val="en-US" w:eastAsia="zh-CN"/>
              </w:rPr>
              <w:t xml:space="preserve"> power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F2A578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 xml:space="preserve">23 </w:t>
            </w:r>
            <w:proofErr w:type="spellStart"/>
            <w:r w:rsidRPr="00D47C1D">
              <w:rPr>
                <w:lang w:val="en-US" w:eastAsia="zh-CN"/>
              </w:rPr>
              <w:t>dBm</w:t>
            </w:r>
            <w:proofErr w:type="spellEnd"/>
            <w:r w:rsidRPr="00D47C1D">
              <w:rPr>
                <w:lang w:val="en-US" w:eastAsia="zh-CN"/>
              </w:rPr>
              <w:t xml:space="preserve"> total, no EIRP restrictions</w:t>
            </w:r>
          </w:p>
        </w:tc>
      </w:tr>
      <w:tr w:rsidR="00D47C1D" w:rsidRPr="00D47C1D" w14:paraId="60660F3C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210F0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UE antenna </w:t>
            </w:r>
            <w:proofErr w:type="spellStart"/>
            <w:r w:rsidRPr="00D47C1D">
              <w:rPr>
                <w:lang w:val="en-US" w:eastAsia="zh-CN"/>
              </w:rPr>
              <w:t>config</w:t>
            </w:r>
            <w:proofErr w:type="spellEnd"/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4B8626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2 x 2</w:t>
            </w:r>
          </w:p>
        </w:tc>
      </w:tr>
      <w:tr w:rsidR="00D47C1D" w:rsidRPr="00D47C1D" w14:paraId="097AF110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6349D0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antenna element gain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13824F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 xml:space="preserve">5 </w:t>
            </w:r>
            <w:proofErr w:type="spellStart"/>
            <w:r w:rsidRPr="00D47C1D">
              <w:rPr>
                <w:lang w:val="en-US" w:eastAsia="zh-CN"/>
              </w:rPr>
              <w:t>dBi</w:t>
            </w:r>
            <w:proofErr w:type="spellEnd"/>
          </w:p>
        </w:tc>
      </w:tr>
      <w:tr w:rsidR="00D47C1D" w:rsidRPr="00D47C1D" w14:paraId="737CE1EF" w14:textId="77777777" w:rsidTr="00D47C1D">
        <w:trPr>
          <w:trHeight w:val="416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7E968E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UE antenna type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6291B7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 xml:space="preserve">3GPP TR38.901, 2x2 antenna array with 5.0 </w:t>
            </w:r>
            <w:proofErr w:type="spellStart"/>
            <w:r w:rsidRPr="00D47C1D">
              <w:rPr>
                <w:lang w:val="en-US" w:eastAsia="zh-CN"/>
              </w:rPr>
              <w:t>dBi</w:t>
            </w:r>
            <w:proofErr w:type="spellEnd"/>
            <w:r w:rsidRPr="00D47C1D">
              <w:rPr>
                <w:lang w:val="en-US" w:eastAsia="zh-CN"/>
              </w:rPr>
              <w:t xml:space="preserve"> element gain</w:t>
            </w:r>
          </w:p>
        </w:tc>
      </w:tr>
      <w:tr w:rsidR="00D47C1D" w:rsidRPr="00D47C1D" w14:paraId="1D291CE7" w14:textId="77777777" w:rsidTr="00D47C1D">
        <w:trPr>
          <w:trHeight w:val="368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F48078" w14:textId="77777777" w:rsidR="00D47C1D" w:rsidRPr="00D47C1D" w:rsidRDefault="00D47C1D" w:rsidP="00D47C1D">
            <w:pPr>
              <w:rPr>
                <w:lang w:eastAsia="zh-CN"/>
              </w:rPr>
            </w:pPr>
            <w:proofErr w:type="spellStart"/>
            <w:r w:rsidRPr="00D47C1D">
              <w:rPr>
                <w:lang w:val="en-US" w:eastAsia="zh-CN"/>
              </w:rPr>
              <w:t>gNB</w:t>
            </w:r>
            <w:proofErr w:type="spellEnd"/>
            <w:r w:rsidRPr="00D47C1D">
              <w:rPr>
                <w:lang w:val="en-US" w:eastAsia="zh-CN"/>
              </w:rPr>
              <w:t xml:space="preserve"> antenna type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F12BC5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>3GPP TR38.901, 16x8 antenna array</w:t>
            </w:r>
          </w:p>
        </w:tc>
      </w:tr>
      <w:tr w:rsidR="00D47C1D" w:rsidRPr="00D47C1D" w14:paraId="1953C9F1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4698F8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Downlink allocation size (PRB)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672DC6" w14:textId="77777777" w:rsidR="00D47C1D" w:rsidRPr="00D47C1D" w:rsidRDefault="00D47C1D" w:rsidP="00D47C1D">
            <w:pPr>
              <w:rPr>
                <w:lang w:val="en-US" w:eastAsia="zh-CN"/>
              </w:rPr>
            </w:pPr>
            <w:r w:rsidRPr="00D47C1D">
              <w:rPr>
                <w:lang w:val="en-US" w:eastAsia="zh-CN"/>
              </w:rPr>
              <w:t>132 PRBs = Full bandwidth (190.08 MHz effective)</w:t>
            </w:r>
          </w:p>
        </w:tc>
      </w:tr>
      <w:tr w:rsidR="00D47C1D" w:rsidRPr="00D47C1D" w14:paraId="1E5A6515" w14:textId="77777777" w:rsidTr="00D47C1D">
        <w:trPr>
          <w:trHeight w:val="424"/>
        </w:trPr>
        <w:tc>
          <w:tcPr>
            <w:tcW w:w="1969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76E131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Uplink allocation size (PRB)</w:t>
            </w:r>
          </w:p>
        </w:tc>
        <w:tc>
          <w:tcPr>
            <w:tcW w:w="3031" w:type="pct"/>
            <w:tcBorders>
              <w:top w:val="single" w:sz="8" w:space="0" w:color="60C6FD"/>
              <w:left w:val="single" w:sz="8" w:space="0" w:color="60C6FD"/>
              <w:bottom w:val="single" w:sz="8" w:space="0" w:color="60C6FD"/>
              <w:right w:val="single" w:sz="8" w:space="0" w:color="60C6FD"/>
            </w:tcBorders>
            <w:shd w:val="clear" w:color="auto" w:fill="EAF5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A9E8F1" w14:textId="77777777" w:rsidR="00D47C1D" w:rsidRPr="00D47C1D" w:rsidRDefault="00D47C1D" w:rsidP="00D47C1D">
            <w:pPr>
              <w:rPr>
                <w:lang w:eastAsia="zh-CN"/>
              </w:rPr>
            </w:pPr>
            <w:r w:rsidRPr="00D47C1D">
              <w:rPr>
                <w:lang w:val="en-US" w:eastAsia="zh-CN"/>
              </w:rPr>
              <w:t>132 PRBs = Full bandwidth</w:t>
            </w:r>
          </w:p>
        </w:tc>
      </w:tr>
    </w:tbl>
    <w:p w14:paraId="4F254050" w14:textId="63212CEE" w:rsidR="00152F2D" w:rsidRDefault="00152F2D" w:rsidP="00152F2D">
      <w:pPr>
        <w:rPr>
          <w:lang w:val="en-GB" w:eastAsia="zh-CN"/>
        </w:rPr>
      </w:pPr>
    </w:p>
    <w:p w14:paraId="0AC58792" w14:textId="56EEAF19" w:rsidR="00152F2D" w:rsidRDefault="00152F2D" w:rsidP="00152F2D">
      <w:pPr>
        <w:rPr>
          <w:lang w:val="en-GB" w:eastAsia="zh-CN"/>
        </w:rPr>
      </w:pPr>
    </w:p>
    <w:p w14:paraId="1DC041BA" w14:textId="73A648C5" w:rsidR="00152F2D" w:rsidRDefault="00152F2D" w:rsidP="00152F2D">
      <w:pPr>
        <w:rPr>
          <w:lang w:val="en-GB" w:eastAsia="zh-CN"/>
        </w:rPr>
      </w:pPr>
    </w:p>
    <w:p w14:paraId="4D42A35A" w14:textId="049C3588" w:rsidR="00152F2D" w:rsidRDefault="00152F2D" w:rsidP="00152F2D">
      <w:pPr>
        <w:rPr>
          <w:lang w:val="en-GB" w:eastAsia="zh-CN"/>
        </w:rPr>
      </w:pPr>
    </w:p>
    <w:p w14:paraId="77BE5C66" w14:textId="5CEBA585" w:rsidR="00D47C1D" w:rsidRDefault="00D47C1D" w:rsidP="00152F2D">
      <w:pPr>
        <w:rPr>
          <w:lang w:val="en-GB" w:eastAsia="zh-CN"/>
        </w:rPr>
      </w:pPr>
    </w:p>
    <w:p w14:paraId="5739D1E1" w14:textId="60359A86" w:rsidR="00D47C1D" w:rsidRDefault="00D47C1D" w:rsidP="00152F2D">
      <w:pPr>
        <w:rPr>
          <w:lang w:val="en-GB" w:eastAsia="zh-CN"/>
        </w:rPr>
      </w:pPr>
    </w:p>
    <w:p w14:paraId="0375F534" w14:textId="5F4C7C4B" w:rsidR="00D47C1D" w:rsidRDefault="00D47C1D" w:rsidP="00152F2D">
      <w:pPr>
        <w:rPr>
          <w:lang w:val="en-GB" w:eastAsia="zh-CN"/>
        </w:rPr>
      </w:pPr>
    </w:p>
    <w:p w14:paraId="14493020" w14:textId="56C7FE29" w:rsidR="00D47C1D" w:rsidRDefault="00D47C1D" w:rsidP="00152F2D">
      <w:pPr>
        <w:rPr>
          <w:lang w:val="en-GB" w:eastAsia="zh-CN"/>
        </w:rPr>
      </w:pPr>
    </w:p>
    <w:p w14:paraId="516E501F" w14:textId="10049E50" w:rsidR="00D47C1D" w:rsidRDefault="00D47C1D" w:rsidP="00152F2D">
      <w:pPr>
        <w:rPr>
          <w:lang w:val="en-GB" w:eastAsia="zh-CN"/>
        </w:rPr>
      </w:pPr>
    </w:p>
    <w:p w14:paraId="1C3A2FDE" w14:textId="7F4B1217" w:rsidR="00D47C1D" w:rsidRDefault="00D47C1D" w:rsidP="00152F2D">
      <w:pPr>
        <w:rPr>
          <w:lang w:val="en-GB" w:eastAsia="zh-CN"/>
        </w:rPr>
      </w:pPr>
    </w:p>
    <w:p w14:paraId="7E01F044" w14:textId="2B6B60E8" w:rsidR="00D47C1D" w:rsidRDefault="00D47C1D" w:rsidP="00152F2D">
      <w:pPr>
        <w:rPr>
          <w:lang w:val="en-GB" w:eastAsia="zh-CN"/>
        </w:rPr>
      </w:pPr>
    </w:p>
    <w:p w14:paraId="51717607" w14:textId="08C9CAE8" w:rsidR="00D47C1D" w:rsidRDefault="00D47C1D" w:rsidP="00152F2D">
      <w:pPr>
        <w:rPr>
          <w:lang w:val="en-GB" w:eastAsia="zh-CN"/>
        </w:rPr>
      </w:pPr>
    </w:p>
    <w:p w14:paraId="4079CA06" w14:textId="1B48144F" w:rsidR="00D47C1D" w:rsidRDefault="00D47C1D" w:rsidP="00152F2D">
      <w:pPr>
        <w:rPr>
          <w:lang w:val="en-GB" w:eastAsia="zh-CN"/>
        </w:rPr>
      </w:pPr>
    </w:p>
    <w:p w14:paraId="373FE328" w14:textId="28FA41CF" w:rsidR="00D47C1D" w:rsidRDefault="00D47C1D" w:rsidP="00152F2D">
      <w:pPr>
        <w:rPr>
          <w:lang w:val="en-GB" w:eastAsia="zh-CN"/>
        </w:rPr>
      </w:pPr>
    </w:p>
    <w:p w14:paraId="23BB7898" w14:textId="6A0E2340" w:rsidR="00D47C1D" w:rsidRDefault="00D47C1D" w:rsidP="00152F2D">
      <w:pPr>
        <w:rPr>
          <w:lang w:val="en-GB" w:eastAsia="zh-CN"/>
        </w:rPr>
      </w:pPr>
    </w:p>
    <w:p w14:paraId="3B6B4BC1" w14:textId="1E460E78" w:rsidR="00D47C1D" w:rsidRDefault="00D47C1D" w:rsidP="00152F2D">
      <w:pPr>
        <w:rPr>
          <w:lang w:val="en-GB" w:eastAsia="zh-CN"/>
        </w:rPr>
      </w:pPr>
    </w:p>
    <w:p w14:paraId="00A5E5E4" w14:textId="77711C90" w:rsidR="00D47C1D" w:rsidRDefault="00D47C1D" w:rsidP="00152F2D">
      <w:pPr>
        <w:rPr>
          <w:lang w:val="en-GB" w:eastAsia="zh-CN"/>
        </w:rPr>
      </w:pPr>
    </w:p>
    <w:p w14:paraId="4961BE1E" w14:textId="45C76961" w:rsidR="00D47C1D" w:rsidRDefault="00D47C1D" w:rsidP="00152F2D">
      <w:pPr>
        <w:rPr>
          <w:lang w:val="en-GB" w:eastAsia="zh-CN"/>
        </w:rPr>
      </w:pPr>
    </w:p>
    <w:p w14:paraId="0E2277F9" w14:textId="77777777" w:rsidR="00D47C1D" w:rsidRDefault="00D47C1D" w:rsidP="00152F2D">
      <w:pPr>
        <w:rPr>
          <w:lang w:val="en-GB" w:eastAsia="zh-CN"/>
        </w:rPr>
      </w:pPr>
    </w:p>
    <w:p w14:paraId="5838EEBF" w14:textId="5A262667" w:rsid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lastRenderedPageBreak/>
        <w:t>SC1</w:t>
      </w:r>
    </w:p>
    <w:p w14:paraId="01797F3E" w14:textId="51C9BEC6" w:rsidR="00152F2D" w:rsidRDefault="00D47C1D" w:rsidP="00152F2D">
      <w:pPr>
        <w:rPr>
          <w:lang w:val="en-GB" w:eastAsia="zh-CN"/>
        </w:rPr>
      </w:pPr>
      <w:r>
        <w:rPr>
          <w:noProof/>
          <w:lang w:eastAsia="fr-FR"/>
        </w:rPr>
        <w:drawing>
          <wp:inline distT="0" distB="0" distL="0" distR="0" wp14:anchorId="6E762045" wp14:editId="42D205B6">
            <wp:extent cx="5859275" cy="3177540"/>
            <wp:effectExtent l="0" t="0" r="8255" b="381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152" cy="31780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9ABB04" w14:textId="6692CC89" w:rsidR="00152F2D" w:rsidRDefault="00152F2D" w:rsidP="00152F2D">
      <w:pPr>
        <w:rPr>
          <w:lang w:val="en-GB" w:eastAsia="zh-CN"/>
        </w:rPr>
      </w:pPr>
    </w:p>
    <w:p w14:paraId="28BD9510" w14:textId="5556D87F" w:rsidR="00D47C1D" w:rsidRDefault="00D47C1D" w:rsidP="00152F2D">
      <w:pPr>
        <w:rPr>
          <w:lang w:val="en-GB" w:eastAsia="zh-CN"/>
        </w:rPr>
      </w:pPr>
      <w:r>
        <w:rPr>
          <w:lang w:val="en-GB" w:eastAsia="zh-CN"/>
        </w:rPr>
        <w:t xml:space="preserve">SC2 – full scaling (no </w:t>
      </w:r>
      <w:proofErr w:type="spellStart"/>
      <w:r>
        <w:rPr>
          <w:lang w:val="en-GB" w:eastAsia="zh-CN"/>
        </w:rPr>
        <w:t>scaledLess</w:t>
      </w:r>
      <w:proofErr w:type="spellEnd"/>
      <w:r>
        <w:rPr>
          <w:lang w:val="en-GB" w:eastAsia="zh-CN"/>
        </w:rPr>
        <w:t>)</w:t>
      </w:r>
    </w:p>
    <w:p w14:paraId="535DBB9B" w14:textId="4DF30DF0" w:rsidR="00152F2D" w:rsidRDefault="00152F2D" w:rsidP="00152F2D">
      <w:pPr>
        <w:rPr>
          <w:lang w:val="en-GB" w:eastAsia="zh-CN"/>
        </w:rPr>
      </w:pPr>
    </w:p>
    <w:p w14:paraId="006A87DC" w14:textId="11EAA3F8" w:rsidR="00152F2D" w:rsidRDefault="00152F2D" w:rsidP="00152F2D">
      <w:pPr>
        <w:rPr>
          <w:lang w:val="en-GB" w:eastAsia="zh-CN"/>
        </w:rPr>
      </w:pPr>
    </w:p>
    <w:p w14:paraId="71A1188A" w14:textId="7C024E66" w:rsidR="00152F2D" w:rsidRDefault="00D47C1D" w:rsidP="00152F2D">
      <w:pPr>
        <w:rPr>
          <w:lang w:val="en-GB" w:eastAsia="zh-CN"/>
        </w:rPr>
      </w:pPr>
      <w:r>
        <w:rPr>
          <w:noProof/>
          <w:lang w:eastAsia="fr-FR"/>
        </w:rPr>
        <w:drawing>
          <wp:inline distT="0" distB="0" distL="0" distR="0" wp14:anchorId="3B313A16" wp14:editId="654A184A">
            <wp:extent cx="5915861" cy="317182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513" cy="31786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B8A5FA" w14:textId="00C41B3A" w:rsidR="00152F2D" w:rsidRDefault="00152F2D" w:rsidP="00152F2D">
      <w:pPr>
        <w:rPr>
          <w:lang w:val="en-GB" w:eastAsia="zh-CN"/>
        </w:rPr>
      </w:pPr>
    </w:p>
    <w:p w14:paraId="7E552469" w14:textId="2362C4A7" w:rsidR="00152F2D" w:rsidRDefault="00152F2D" w:rsidP="00152F2D">
      <w:pPr>
        <w:rPr>
          <w:lang w:val="en-GB" w:eastAsia="zh-CN"/>
        </w:rPr>
      </w:pPr>
    </w:p>
    <w:p w14:paraId="1F1F12B6" w14:textId="061D9402" w:rsidR="00152F2D" w:rsidRDefault="00152F2D" w:rsidP="00152F2D">
      <w:pPr>
        <w:rPr>
          <w:lang w:val="en-GB" w:eastAsia="zh-CN"/>
        </w:rPr>
      </w:pPr>
    </w:p>
    <w:p w14:paraId="37C3B392" w14:textId="6F1420E9" w:rsidR="00152F2D" w:rsidRDefault="00152F2D" w:rsidP="00152F2D">
      <w:pPr>
        <w:rPr>
          <w:lang w:val="en-GB" w:eastAsia="zh-CN"/>
        </w:rPr>
      </w:pPr>
    </w:p>
    <w:p w14:paraId="723F6E26" w14:textId="06718A0A" w:rsidR="00D47C1D" w:rsidRDefault="00D47C1D" w:rsidP="00152F2D">
      <w:pPr>
        <w:rPr>
          <w:lang w:val="en-GB" w:eastAsia="zh-CN"/>
        </w:rPr>
      </w:pPr>
    </w:p>
    <w:p w14:paraId="4CC95A34" w14:textId="63965C0C" w:rsidR="00D47C1D" w:rsidRDefault="00D47C1D" w:rsidP="00152F2D">
      <w:pPr>
        <w:rPr>
          <w:lang w:val="en-GB" w:eastAsia="zh-CN"/>
        </w:rPr>
      </w:pPr>
    </w:p>
    <w:p w14:paraId="1A562C6D" w14:textId="79B5025A" w:rsidR="00D47C1D" w:rsidRDefault="00D47C1D" w:rsidP="00152F2D">
      <w:pPr>
        <w:rPr>
          <w:lang w:val="en-GB" w:eastAsia="zh-CN"/>
        </w:rPr>
      </w:pPr>
      <w:r>
        <w:rPr>
          <w:lang w:val="en-GB" w:eastAsia="zh-CN"/>
        </w:rPr>
        <w:lastRenderedPageBreak/>
        <w:t>SC3</w:t>
      </w:r>
    </w:p>
    <w:p w14:paraId="30282584" w14:textId="0F34054F" w:rsidR="00D47C1D" w:rsidRDefault="00D47C1D" w:rsidP="00152F2D">
      <w:pPr>
        <w:rPr>
          <w:lang w:val="en-GB" w:eastAsia="zh-CN"/>
        </w:rPr>
      </w:pPr>
    </w:p>
    <w:p w14:paraId="59BC5EB2" w14:textId="0219B904" w:rsidR="00D47C1D" w:rsidRDefault="00D47C1D" w:rsidP="00152F2D">
      <w:pPr>
        <w:rPr>
          <w:lang w:val="en-GB" w:eastAsia="zh-CN"/>
        </w:rPr>
      </w:pPr>
      <w:r>
        <w:rPr>
          <w:noProof/>
          <w:lang w:eastAsia="fr-FR"/>
        </w:rPr>
        <w:drawing>
          <wp:inline distT="0" distB="0" distL="0" distR="0" wp14:anchorId="0088CD12" wp14:editId="1A3CB485">
            <wp:extent cx="5673090" cy="3074555"/>
            <wp:effectExtent l="0" t="0" r="381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371" cy="3075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2029F9" w14:textId="28F7239A" w:rsidR="00152F2D" w:rsidRDefault="00152F2D" w:rsidP="00152F2D">
      <w:pPr>
        <w:rPr>
          <w:lang w:val="en-GB" w:eastAsia="zh-CN"/>
        </w:rPr>
      </w:pPr>
    </w:p>
    <w:p w14:paraId="2C1DA563" w14:textId="085E83A9" w:rsidR="00152F2D" w:rsidRDefault="00152F2D" w:rsidP="00152F2D">
      <w:pPr>
        <w:rPr>
          <w:lang w:val="en-GB" w:eastAsia="zh-CN"/>
        </w:rPr>
      </w:pPr>
    </w:p>
    <w:p w14:paraId="2CEDA2D1" w14:textId="3523B5D9" w:rsid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t xml:space="preserve">SC4 – full scaling (no </w:t>
      </w:r>
      <w:proofErr w:type="spellStart"/>
      <w:r>
        <w:rPr>
          <w:lang w:val="en-GB" w:eastAsia="zh-CN"/>
        </w:rPr>
        <w:t>scaledLess</w:t>
      </w:r>
      <w:proofErr w:type="spellEnd"/>
      <w:r>
        <w:rPr>
          <w:lang w:val="en-GB" w:eastAsia="zh-CN"/>
        </w:rPr>
        <w:t>)</w:t>
      </w:r>
    </w:p>
    <w:p w14:paraId="24CEBA2C" w14:textId="77777777" w:rsidR="00D47C1D" w:rsidRDefault="00D47C1D" w:rsidP="00152F2D">
      <w:pPr>
        <w:rPr>
          <w:lang w:val="en-GB" w:eastAsia="zh-CN"/>
        </w:rPr>
      </w:pPr>
    </w:p>
    <w:p w14:paraId="1C7B70C0" w14:textId="4C14FF7F" w:rsidR="00152F2D" w:rsidRDefault="00D47C1D" w:rsidP="00152F2D">
      <w:pPr>
        <w:rPr>
          <w:lang w:val="en-GB" w:eastAsia="zh-CN"/>
        </w:rPr>
      </w:pPr>
      <w:r>
        <w:rPr>
          <w:noProof/>
          <w:lang w:eastAsia="fr-FR"/>
        </w:rPr>
        <w:drawing>
          <wp:inline distT="0" distB="0" distL="0" distR="0" wp14:anchorId="1DCFFC68" wp14:editId="451C7148">
            <wp:extent cx="5558790" cy="2953783"/>
            <wp:effectExtent l="0" t="0" r="381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343" cy="2954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AE711C" w14:textId="0C362048" w:rsidR="00152F2D" w:rsidRDefault="00152F2D" w:rsidP="00152F2D">
      <w:pPr>
        <w:rPr>
          <w:lang w:val="en-GB" w:eastAsia="zh-CN"/>
        </w:rPr>
      </w:pPr>
    </w:p>
    <w:p w14:paraId="13812D38" w14:textId="77777777" w:rsidR="00152F2D" w:rsidRDefault="00152F2D" w:rsidP="00152F2D">
      <w:pPr>
        <w:rPr>
          <w:lang w:val="en-GB" w:eastAsia="zh-CN"/>
        </w:rPr>
      </w:pPr>
    </w:p>
    <w:p w14:paraId="7CC0600B" w14:textId="7B31934F" w:rsidR="00152F2D" w:rsidRDefault="00152F2D" w:rsidP="00152F2D">
      <w:pPr>
        <w:rPr>
          <w:lang w:val="en-GB" w:eastAsia="zh-CN"/>
        </w:rPr>
      </w:pPr>
    </w:p>
    <w:p w14:paraId="37ED2DB8" w14:textId="51E985FC" w:rsidR="00152F2D" w:rsidRDefault="00152F2D" w:rsidP="00152F2D">
      <w:pPr>
        <w:rPr>
          <w:lang w:val="en-GB" w:eastAsia="zh-CN"/>
        </w:rPr>
      </w:pPr>
    </w:p>
    <w:p w14:paraId="06C5F535" w14:textId="735CB1DD" w:rsidR="00D47C1D" w:rsidRDefault="00D47C1D" w:rsidP="00152F2D">
      <w:pPr>
        <w:rPr>
          <w:lang w:val="en-GB" w:eastAsia="zh-CN"/>
        </w:rPr>
      </w:pPr>
    </w:p>
    <w:p w14:paraId="462073A8" w14:textId="6601BDFC" w:rsidR="00D47C1D" w:rsidRDefault="00D47C1D" w:rsidP="00152F2D">
      <w:pPr>
        <w:rPr>
          <w:lang w:val="en-GB" w:eastAsia="zh-CN"/>
        </w:rPr>
      </w:pPr>
    </w:p>
    <w:p w14:paraId="6BE25119" w14:textId="644E2324" w:rsidR="00D47C1D" w:rsidRDefault="00D47C1D" w:rsidP="00152F2D">
      <w:pPr>
        <w:rPr>
          <w:lang w:val="en-GB" w:eastAsia="zh-CN"/>
        </w:rPr>
      </w:pPr>
    </w:p>
    <w:p w14:paraId="24A70E0C" w14:textId="583D827B" w:rsidR="00D47C1D" w:rsidRPr="00152F2D" w:rsidRDefault="00D47C1D" w:rsidP="00152F2D">
      <w:pPr>
        <w:rPr>
          <w:lang w:val="en-GB" w:eastAsia="zh-CN"/>
        </w:rPr>
      </w:pPr>
      <w:r>
        <w:rPr>
          <w:lang w:val="en-GB" w:eastAsia="zh-CN"/>
        </w:rPr>
        <w:lastRenderedPageBreak/>
        <w:t>SC5</w:t>
      </w:r>
    </w:p>
    <w:p w14:paraId="39C643C7" w14:textId="2E574160" w:rsidR="00152F2D" w:rsidRDefault="00D47C1D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58792D0F" wp14:editId="4615EB1D">
            <wp:extent cx="5603309" cy="2948711"/>
            <wp:effectExtent l="0" t="0" r="0" b="444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871" cy="29553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D0A2FA" w14:textId="4AC3855F" w:rsidR="00F61A08" w:rsidRDefault="00F61A08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49E05B70" w14:textId="3F20ADEE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63BD5FEC" w14:textId="2E94E77A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SC6</w:t>
      </w:r>
    </w:p>
    <w:p w14:paraId="21810704" w14:textId="2A44F9E8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36E83C08" wp14:editId="4A39E64D">
            <wp:extent cx="5603240" cy="2874574"/>
            <wp:effectExtent l="0" t="0" r="0" b="254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441" cy="28823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33FC45" w14:textId="1EDB961D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691A910D" w14:textId="3B3B9A9B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78A701F3" w14:textId="3A02B8B8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157544FC" w14:textId="4EE43EBA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254754D7" w14:textId="3C8E8BD4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4397280C" w14:textId="18E81AA5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1B52EDF5" w14:textId="577F8474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520935AC" w14:textId="465CF807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77A3F7A3" w14:textId="686012E9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48C267A9" w14:textId="650F9143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2144B380" w14:textId="63A6E826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1524F1EB" w14:textId="45617E5E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4839A641" w14:textId="55DA01C2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lastRenderedPageBreak/>
        <w:t>SC7</w:t>
      </w:r>
    </w:p>
    <w:p w14:paraId="278259F4" w14:textId="6134CBB3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74BFBE32" wp14:editId="300C4160">
            <wp:extent cx="5971540" cy="3219939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064" cy="3222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778B56" w14:textId="22CB9E3C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788231CB" w14:textId="35BD3C52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37BFEE21" w14:textId="5FA6491D" w:rsidR="00D47C1D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SC8</w:t>
      </w:r>
    </w:p>
    <w:p w14:paraId="20104979" w14:textId="2BDF6DB1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357FE4C3" w14:textId="04CAC97B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50985889" wp14:editId="676EAEAF">
            <wp:extent cx="5931438" cy="3122069"/>
            <wp:effectExtent l="0" t="0" r="0" b="254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609" cy="31253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4A3BE1" w14:textId="63E80226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56A75CB8" w14:textId="6D9CF4C7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396772C0" w14:textId="50A9FE59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60DCDFEF" w14:textId="77777777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37A4BBD2" w14:textId="77777777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6338CF96" w14:textId="77777777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037AA404" w14:textId="77777777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07E2FC36" w14:textId="77777777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248F8AEE" w14:textId="12F2CE5A" w:rsidR="00D47C1D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lastRenderedPageBreak/>
        <w:t>SC2 - Results with Scaled Less, lower TN density at 25° (similar as for 90° elevation angle)</w:t>
      </w:r>
    </w:p>
    <w:p w14:paraId="4DBB6522" w14:textId="2923B2A1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598885D5" w14:textId="390AD6A0" w:rsidR="00D47C1D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5EB0306F" wp14:editId="02367E02">
            <wp:extent cx="5986780" cy="3126733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536" cy="3130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168E13" w14:textId="31554C1D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3055CCE0" w14:textId="77777777" w:rsidR="0072427F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29F248DC" w14:textId="7218288A" w:rsidR="0072427F" w:rsidRDefault="0072427F" w:rsidP="0072427F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SC4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- Results with Scaled Less, lower TN density at 25° (similar as for 90° elevation angle)</w:t>
      </w:r>
    </w:p>
    <w:p w14:paraId="70293D53" w14:textId="79228EB6" w:rsidR="00D47C1D" w:rsidRDefault="00D47C1D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713CC179" w14:textId="193BFC18" w:rsidR="00D47C1D" w:rsidRPr="00B76E25" w:rsidRDefault="0072427F" w:rsidP="00337471">
      <w:pPr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57126543" wp14:editId="09A424CC">
            <wp:extent cx="5969000" cy="3157501"/>
            <wp:effectExtent l="0" t="0" r="0" b="508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04" cy="3162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4D2C92" w14:textId="5B1B9B41" w:rsidR="003637A9" w:rsidRPr="00152F2D" w:rsidRDefault="00587218" w:rsidP="00152F2D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>Simulation Results</w:t>
      </w:r>
      <w:r w:rsidR="00152F2D">
        <w:rPr>
          <w:rFonts w:eastAsiaTheme="majorEastAsia"/>
        </w:rPr>
        <w:t xml:space="preserve"> from </w:t>
      </w:r>
      <w:r w:rsidR="00152F2D" w:rsidRPr="00152F2D">
        <w:rPr>
          <w:rFonts w:eastAsiaTheme="majorEastAsia"/>
        </w:rPr>
        <w:t>R4-2316868, “Initial coexistence simulation results for above 10 GHz and related requirements”, THALES, Magister Solutions Ltd;</w:t>
      </w:r>
    </w:p>
    <w:p w14:paraId="5758FB54" w14:textId="77777777" w:rsidR="0072427F" w:rsidRDefault="0072427F" w:rsidP="0013660A">
      <w:pPr>
        <w:rPr>
          <w:b/>
          <w:lang w:val="it-IT"/>
        </w:rPr>
      </w:pPr>
    </w:p>
    <w:p w14:paraId="485789E0" w14:textId="77777777" w:rsidR="0072427F" w:rsidRDefault="0072427F" w:rsidP="0013660A">
      <w:pPr>
        <w:rPr>
          <w:b/>
          <w:lang w:val="it-IT"/>
        </w:rPr>
      </w:pPr>
    </w:p>
    <w:p w14:paraId="037CB69B" w14:textId="77777777" w:rsidR="0072427F" w:rsidRDefault="0072427F" w:rsidP="0013660A">
      <w:pPr>
        <w:rPr>
          <w:b/>
          <w:lang w:val="it-IT"/>
        </w:rPr>
      </w:pPr>
    </w:p>
    <w:p w14:paraId="62A112DE" w14:textId="77777777" w:rsidR="0072427F" w:rsidRDefault="0072427F" w:rsidP="0013660A">
      <w:pPr>
        <w:rPr>
          <w:b/>
          <w:lang w:val="it-IT"/>
        </w:rPr>
      </w:pPr>
    </w:p>
    <w:p w14:paraId="1D464760" w14:textId="77777777" w:rsidR="0072427F" w:rsidRDefault="0072427F" w:rsidP="0013660A">
      <w:pPr>
        <w:rPr>
          <w:b/>
          <w:lang w:val="it-IT"/>
        </w:rPr>
      </w:pPr>
    </w:p>
    <w:p w14:paraId="54436389" w14:textId="77777777" w:rsidR="0072427F" w:rsidRDefault="0072427F" w:rsidP="0013660A">
      <w:pPr>
        <w:rPr>
          <w:b/>
          <w:lang w:val="it-IT"/>
        </w:rPr>
      </w:pPr>
    </w:p>
    <w:p w14:paraId="301A70D0" w14:textId="77777777" w:rsidR="0072427F" w:rsidRDefault="0072427F" w:rsidP="0013660A">
      <w:pPr>
        <w:rPr>
          <w:b/>
          <w:lang w:val="it-IT"/>
        </w:rPr>
      </w:pPr>
    </w:p>
    <w:p w14:paraId="589B2C82" w14:textId="77777777" w:rsidR="0072427F" w:rsidRDefault="0072427F" w:rsidP="0013660A">
      <w:pPr>
        <w:rPr>
          <w:b/>
          <w:lang w:val="it-IT"/>
        </w:rPr>
      </w:pPr>
    </w:p>
    <w:p w14:paraId="39058792" w14:textId="77777777" w:rsidR="0072427F" w:rsidRDefault="0072427F" w:rsidP="0013660A">
      <w:pPr>
        <w:rPr>
          <w:b/>
          <w:lang w:val="it-IT"/>
        </w:rPr>
      </w:pPr>
    </w:p>
    <w:p w14:paraId="2EBB1952" w14:textId="77777777" w:rsidR="0072427F" w:rsidRDefault="0072427F" w:rsidP="0013660A">
      <w:pPr>
        <w:rPr>
          <w:b/>
          <w:lang w:val="it-IT"/>
        </w:rPr>
      </w:pPr>
    </w:p>
    <w:p w14:paraId="25E30089" w14:textId="77777777" w:rsidR="0072427F" w:rsidRDefault="0072427F" w:rsidP="0013660A">
      <w:pPr>
        <w:rPr>
          <w:b/>
          <w:lang w:val="it-IT"/>
        </w:rPr>
      </w:pPr>
    </w:p>
    <w:p w14:paraId="3E6FEBAB" w14:textId="77777777" w:rsidR="0072427F" w:rsidRDefault="0072427F" w:rsidP="0013660A">
      <w:pPr>
        <w:rPr>
          <w:b/>
          <w:lang w:val="it-IT"/>
        </w:rPr>
      </w:pPr>
    </w:p>
    <w:p w14:paraId="26B4673E" w14:textId="77777777" w:rsidR="0072427F" w:rsidRDefault="0072427F" w:rsidP="0013660A">
      <w:pPr>
        <w:rPr>
          <w:b/>
          <w:lang w:val="it-IT"/>
        </w:rPr>
      </w:pPr>
    </w:p>
    <w:p w14:paraId="26A9A5EB" w14:textId="77777777" w:rsidR="0072427F" w:rsidRDefault="0072427F" w:rsidP="0013660A">
      <w:pPr>
        <w:rPr>
          <w:b/>
          <w:lang w:val="it-IT"/>
        </w:rPr>
      </w:pPr>
    </w:p>
    <w:p w14:paraId="502944EA" w14:textId="77777777" w:rsidR="0072427F" w:rsidRDefault="0072427F" w:rsidP="0013660A">
      <w:pPr>
        <w:rPr>
          <w:b/>
          <w:lang w:val="it-IT"/>
        </w:rPr>
      </w:pPr>
    </w:p>
    <w:p w14:paraId="3B7301F0" w14:textId="77777777" w:rsidR="0072427F" w:rsidRDefault="0072427F" w:rsidP="0013660A">
      <w:pPr>
        <w:rPr>
          <w:b/>
          <w:lang w:val="it-IT"/>
        </w:rPr>
      </w:pPr>
    </w:p>
    <w:p w14:paraId="0BF8B553" w14:textId="77777777" w:rsidR="0072427F" w:rsidRDefault="0072427F" w:rsidP="0013660A">
      <w:pPr>
        <w:rPr>
          <w:b/>
          <w:lang w:val="it-IT"/>
        </w:rPr>
      </w:pPr>
    </w:p>
    <w:p w14:paraId="402E65D4" w14:textId="77777777" w:rsidR="0072427F" w:rsidRDefault="0072427F" w:rsidP="0013660A">
      <w:pPr>
        <w:rPr>
          <w:b/>
          <w:lang w:val="it-IT"/>
        </w:rPr>
      </w:pPr>
    </w:p>
    <w:p w14:paraId="1A98CD70" w14:textId="77777777" w:rsidR="0072427F" w:rsidRDefault="0072427F" w:rsidP="0013660A">
      <w:pPr>
        <w:rPr>
          <w:b/>
          <w:lang w:val="it-IT"/>
        </w:rPr>
      </w:pPr>
    </w:p>
    <w:p w14:paraId="7D7130AA" w14:textId="77777777" w:rsidR="0072427F" w:rsidRDefault="0072427F" w:rsidP="0013660A">
      <w:pPr>
        <w:rPr>
          <w:b/>
          <w:lang w:val="it-IT"/>
        </w:rPr>
      </w:pPr>
    </w:p>
    <w:p w14:paraId="08EF7C78" w14:textId="77777777" w:rsidR="0072427F" w:rsidRDefault="0072427F" w:rsidP="0013660A">
      <w:pPr>
        <w:rPr>
          <w:b/>
          <w:lang w:val="it-IT"/>
        </w:rPr>
      </w:pPr>
    </w:p>
    <w:p w14:paraId="57F787E7" w14:textId="77777777" w:rsidR="0072427F" w:rsidRDefault="0072427F" w:rsidP="0013660A">
      <w:pPr>
        <w:rPr>
          <w:b/>
          <w:lang w:val="it-IT"/>
        </w:rPr>
      </w:pPr>
    </w:p>
    <w:p w14:paraId="1118D283" w14:textId="77777777" w:rsidR="0072427F" w:rsidRDefault="0072427F" w:rsidP="0013660A">
      <w:pPr>
        <w:rPr>
          <w:b/>
          <w:lang w:val="it-IT"/>
        </w:rPr>
      </w:pPr>
    </w:p>
    <w:p w14:paraId="31CA8BA4" w14:textId="77777777" w:rsidR="0072427F" w:rsidRDefault="0072427F" w:rsidP="0013660A">
      <w:pPr>
        <w:rPr>
          <w:b/>
          <w:lang w:val="it-IT"/>
        </w:rPr>
      </w:pPr>
    </w:p>
    <w:p w14:paraId="57EC0E92" w14:textId="77777777" w:rsidR="0072427F" w:rsidRDefault="0072427F" w:rsidP="0013660A">
      <w:pPr>
        <w:rPr>
          <w:b/>
          <w:lang w:val="it-IT"/>
        </w:rPr>
      </w:pPr>
    </w:p>
    <w:p w14:paraId="61AFFB68" w14:textId="77777777" w:rsidR="0072427F" w:rsidRDefault="0072427F" w:rsidP="0013660A">
      <w:pPr>
        <w:rPr>
          <w:b/>
          <w:lang w:val="it-IT"/>
        </w:rPr>
      </w:pPr>
    </w:p>
    <w:p w14:paraId="11CFC70A" w14:textId="77777777" w:rsidR="0072427F" w:rsidRDefault="0072427F" w:rsidP="0013660A">
      <w:pPr>
        <w:rPr>
          <w:b/>
          <w:lang w:val="it-IT"/>
        </w:rPr>
      </w:pPr>
    </w:p>
    <w:p w14:paraId="67C83399" w14:textId="77777777" w:rsidR="0072427F" w:rsidRDefault="0072427F" w:rsidP="0013660A">
      <w:pPr>
        <w:rPr>
          <w:b/>
          <w:lang w:val="it-IT"/>
        </w:rPr>
      </w:pPr>
    </w:p>
    <w:p w14:paraId="207434C4" w14:textId="77777777" w:rsidR="0072427F" w:rsidRDefault="0072427F" w:rsidP="0013660A">
      <w:pPr>
        <w:rPr>
          <w:b/>
          <w:lang w:val="it-IT"/>
        </w:rPr>
      </w:pPr>
    </w:p>
    <w:p w14:paraId="4D59D93D" w14:textId="77777777" w:rsidR="0072427F" w:rsidRDefault="0072427F" w:rsidP="0013660A">
      <w:pPr>
        <w:rPr>
          <w:b/>
          <w:lang w:val="it-IT"/>
        </w:rPr>
      </w:pPr>
    </w:p>
    <w:p w14:paraId="2FC8DE4A" w14:textId="77777777" w:rsidR="0072427F" w:rsidRDefault="0072427F" w:rsidP="0013660A">
      <w:pPr>
        <w:rPr>
          <w:b/>
          <w:lang w:val="it-IT"/>
        </w:rPr>
      </w:pPr>
    </w:p>
    <w:p w14:paraId="738443F6" w14:textId="77777777" w:rsidR="0072427F" w:rsidRDefault="0072427F" w:rsidP="0013660A">
      <w:pPr>
        <w:rPr>
          <w:b/>
          <w:lang w:val="it-IT"/>
        </w:rPr>
      </w:pPr>
    </w:p>
    <w:p w14:paraId="37D39CFF" w14:textId="77777777" w:rsidR="0072427F" w:rsidRDefault="0072427F" w:rsidP="0013660A">
      <w:pPr>
        <w:rPr>
          <w:b/>
          <w:lang w:val="it-IT"/>
        </w:rPr>
      </w:pPr>
    </w:p>
    <w:p w14:paraId="007DB29D" w14:textId="77777777" w:rsidR="0072427F" w:rsidRDefault="0072427F" w:rsidP="0013660A">
      <w:pPr>
        <w:rPr>
          <w:b/>
          <w:lang w:val="it-IT"/>
        </w:rPr>
      </w:pPr>
    </w:p>
    <w:p w14:paraId="55482407" w14:textId="77777777" w:rsidR="0072427F" w:rsidRDefault="0072427F" w:rsidP="0013660A">
      <w:pPr>
        <w:rPr>
          <w:b/>
          <w:lang w:val="it-IT"/>
        </w:rPr>
      </w:pPr>
    </w:p>
    <w:p w14:paraId="16FF6B2F" w14:textId="77777777" w:rsidR="0072427F" w:rsidRDefault="0072427F" w:rsidP="0013660A">
      <w:pPr>
        <w:rPr>
          <w:b/>
          <w:lang w:val="it-IT"/>
        </w:rPr>
      </w:pPr>
    </w:p>
    <w:p w14:paraId="58FFCE5F" w14:textId="77777777" w:rsidR="0072427F" w:rsidRDefault="0072427F" w:rsidP="0013660A">
      <w:pPr>
        <w:rPr>
          <w:b/>
          <w:lang w:val="it-IT"/>
        </w:rPr>
      </w:pPr>
    </w:p>
    <w:p w14:paraId="6826BEBA" w14:textId="77777777" w:rsidR="0072427F" w:rsidRDefault="0072427F" w:rsidP="0013660A">
      <w:pPr>
        <w:rPr>
          <w:b/>
          <w:lang w:val="it-IT"/>
        </w:rPr>
      </w:pPr>
    </w:p>
    <w:p w14:paraId="28E65B9C" w14:textId="77777777" w:rsidR="0072427F" w:rsidRDefault="0072427F" w:rsidP="0013660A">
      <w:pPr>
        <w:rPr>
          <w:b/>
          <w:lang w:val="it-IT"/>
        </w:rPr>
      </w:pPr>
    </w:p>
    <w:p w14:paraId="675461E7" w14:textId="77777777" w:rsidR="0072427F" w:rsidRDefault="0072427F" w:rsidP="0013660A">
      <w:pPr>
        <w:rPr>
          <w:b/>
          <w:lang w:val="it-IT"/>
        </w:rPr>
      </w:pPr>
    </w:p>
    <w:p w14:paraId="564221DE" w14:textId="77777777" w:rsidR="0072427F" w:rsidRDefault="0072427F" w:rsidP="0013660A">
      <w:pPr>
        <w:rPr>
          <w:b/>
          <w:lang w:val="it-IT"/>
        </w:rPr>
      </w:pPr>
    </w:p>
    <w:p w14:paraId="7FB70F68" w14:textId="77777777" w:rsidR="0072427F" w:rsidRDefault="0072427F" w:rsidP="0013660A">
      <w:pPr>
        <w:rPr>
          <w:b/>
          <w:lang w:val="it-IT"/>
        </w:rPr>
      </w:pPr>
    </w:p>
    <w:p w14:paraId="4D6720FD" w14:textId="77777777" w:rsidR="0072427F" w:rsidRDefault="0072427F" w:rsidP="0013660A">
      <w:pPr>
        <w:rPr>
          <w:b/>
          <w:lang w:val="it-IT"/>
        </w:rPr>
      </w:pPr>
    </w:p>
    <w:p w14:paraId="45F1063D" w14:textId="2CD6F44E" w:rsidR="00587218" w:rsidRDefault="00587218" w:rsidP="0013660A">
      <w:pPr>
        <w:rPr>
          <w:b/>
          <w:lang w:val="it-IT"/>
        </w:rPr>
      </w:pPr>
      <w:r w:rsidRPr="0013660A">
        <w:rPr>
          <w:b/>
          <w:lang w:val="it-IT"/>
        </w:rPr>
        <w:t>Scenario 1 – NTN UL to TN UL</w:t>
      </w:r>
    </w:p>
    <w:p w14:paraId="794B40EA" w14:textId="77777777" w:rsidR="00D94A8A" w:rsidRPr="0013660A" w:rsidRDefault="00D94A8A" w:rsidP="0013660A">
      <w:pPr>
        <w:rPr>
          <w:b/>
          <w:lang w:val="it-IT"/>
        </w:rPr>
      </w:pPr>
    </w:p>
    <w:p w14:paraId="4A891A9E" w14:textId="2EB6EF48" w:rsidR="00587218" w:rsidRDefault="00587218" w:rsidP="00587218">
      <w:pPr>
        <w:pStyle w:val="Lgende"/>
        <w:keepNext/>
      </w:pPr>
      <w:r w:rsidRPr="0086091E">
        <w:t xml:space="preserve">Scenario </w:t>
      </w:r>
      <w:r>
        <w:t>1</w:t>
      </w:r>
      <w:r w:rsidRPr="0086091E">
        <w:t xml:space="preserve"> </w:t>
      </w:r>
      <w:r>
        <w:t xml:space="preserve">co-existence </w:t>
      </w:r>
      <w:r w:rsidRPr="0086091E">
        <w:t>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4590133F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EEB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4223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2688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20D1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FD0EB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A306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406FFE78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3F2F5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SC1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782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1AD6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>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67D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2D1BE" w14:textId="5769BB6A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 w:rsidR="00FC1753">
              <w:rPr>
                <w:sz w:val="20"/>
                <w:szCs w:val="20"/>
              </w:rPr>
              <w:t>UE</w:t>
            </w:r>
            <w:r>
              <w:rPr>
                <w:sz w:val="20"/>
                <w:szCs w:val="20"/>
              </w:rPr>
              <w:t xml:space="preserve">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5393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 w:rsidRPr="00D50D02">
              <w:rPr>
                <w:sz w:val="20"/>
                <w:szCs w:val="20"/>
              </w:rPr>
              <w:t xml:space="preserve"> AC</w:t>
            </w:r>
            <w:r>
              <w:rPr>
                <w:sz w:val="20"/>
                <w:szCs w:val="20"/>
              </w:rPr>
              <w:t xml:space="preserve">S </w:t>
            </w:r>
            <w:r>
              <w:rPr>
                <w:b/>
                <w:sz w:val="20"/>
                <w:szCs w:val="20"/>
              </w:rPr>
              <w:t>24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23820A21" w14:textId="77777777" w:rsidR="00587218" w:rsidRPr="00FE593E" w:rsidRDefault="00587218" w:rsidP="00587218">
      <w:pPr>
        <w:rPr>
          <w:lang w:val="it-IT"/>
        </w:rPr>
      </w:pPr>
    </w:p>
    <w:p w14:paraId="6BDC6733" w14:textId="391D6D6A" w:rsidR="00587218" w:rsidRDefault="00587218" w:rsidP="0023386D">
      <w:pPr>
        <w:keepNext/>
      </w:pPr>
    </w:p>
    <w:p w14:paraId="38FB4B28" w14:textId="1FFF1075" w:rsidR="0023386D" w:rsidRDefault="0023386D" w:rsidP="0023386D">
      <w:pPr>
        <w:keepNext/>
      </w:pPr>
      <w:r w:rsidRPr="0023386D">
        <w:rPr>
          <w:noProof/>
          <w:lang w:eastAsia="fr-FR"/>
        </w:rPr>
        <w:drawing>
          <wp:inline distT="0" distB="0" distL="0" distR="0" wp14:anchorId="5C50783C" wp14:editId="16216EBD">
            <wp:extent cx="2880000" cy="2160000"/>
            <wp:effectExtent l="0" t="0" r="0" b="0"/>
            <wp:docPr id="6" name="Picture 5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B4E429E-79C2-0C35-C110-6C35F87030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5B4E429E-79C2-0C35-C110-6C35F87030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86D">
        <w:rPr>
          <w:noProof/>
          <w:lang w:eastAsia="fr-FR"/>
        </w:rPr>
        <w:drawing>
          <wp:inline distT="0" distB="0" distL="0" distR="0" wp14:anchorId="51ED9914" wp14:editId="231686E8">
            <wp:extent cx="2880000" cy="2160000"/>
            <wp:effectExtent l="0" t="0" r="0" b="0"/>
            <wp:docPr id="3" name="Picture 7" descr="A graph with blue and orange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B651089-AE67-6A08-ADBF-0C5D4806F8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blue and orange lines&#10;&#10;Description automatically generated">
                      <a:extLst>
                        <a:ext uri="{FF2B5EF4-FFF2-40B4-BE49-F238E27FC236}">
                          <a16:creationId xmlns:a16="http://schemas.microsoft.com/office/drawing/2014/main" id="{4B651089-AE67-6A08-ADBF-0C5D4806F8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0942B" w14:textId="1E815D50" w:rsidR="0023386D" w:rsidRDefault="0023386D" w:rsidP="0023386D">
      <w:pPr>
        <w:keepNext/>
      </w:pPr>
    </w:p>
    <w:p w14:paraId="63E587B3" w14:textId="4FDEEE36" w:rsidR="0023386D" w:rsidRDefault="0023386D" w:rsidP="0023386D">
      <w:pPr>
        <w:keepNext/>
        <w:jc w:val="center"/>
      </w:pPr>
      <w:r w:rsidRPr="0023386D">
        <w:rPr>
          <w:noProof/>
          <w:lang w:eastAsia="fr-FR"/>
        </w:rPr>
        <w:drawing>
          <wp:inline distT="0" distB="0" distL="0" distR="0" wp14:anchorId="36656522" wp14:editId="6AE5A92F">
            <wp:extent cx="2880000" cy="2160000"/>
            <wp:effectExtent l="0" t="0" r="0" b="0"/>
            <wp:docPr id="4" name="Picture 3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E197959-7967-B1B9-0CAD-8186177FB6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9E197959-7967-B1B9-0CAD-8186177FB6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5D79C" w14:textId="77777777" w:rsidR="0023386D" w:rsidRDefault="0023386D" w:rsidP="0023386D">
      <w:pPr>
        <w:keepNext/>
      </w:pPr>
    </w:p>
    <w:p w14:paraId="3E65D8CB" w14:textId="7BA39ED8" w:rsidR="0023386D" w:rsidRPr="0021667A" w:rsidRDefault="0023386D" w:rsidP="0023386D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1: </w:t>
      </w:r>
    </w:p>
    <w:p w14:paraId="5647C89D" w14:textId="75BFC782" w:rsidR="0023386D" w:rsidRPr="0021667A" w:rsidRDefault="00D94A8A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146E2AEB" w14:textId="242CEDB1" w:rsidR="0023386D" w:rsidRPr="0021667A" w:rsidRDefault="00AD6DF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</w:t>
      </w:r>
      <w:r w:rsidR="00337471" w:rsidRPr="0021667A">
        <w:rPr>
          <w:rFonts w:ascii="Arial" w:hAnsi="Arial" w:cs="Arial"/>
          <w:sz w:val="20"/>
          <w:szCs w:val="20"/>
        </w:rPr>
        <w:t xml:space="preserve">SAN elevation cases are </w:t>
      </w:r>
      <w:r w:rsidRPr="0021667A">
        <w:rPr>
          <w:rFonts w:ascii="Arial" w:hAnsi="Arial" w:cs="Arial"/>
          <w:sz w:val="20"/>
          <w:szCs w:val="20"/>
        </w:rPr>
        <w:t>mo</w:t>
      </w:r>
      <w:r w:rsidR="0023386D" w:rsidRPr="0021667A">
        <w:rPr>
          <w:rFonts w:ascii="Arial" w:hAnsi="Arial" w:cs="Arial"/>
          <w:sz w:val="20"/>
          <w:szCs w:val="20"/>
        </w:rPr>
        <w:t>st challenging but still &lt; 1% throughput</w:t>
      </w:r>
      <w:r w:rsidRPr="0021667A">
        <w:rPr>
          <w:rFonts w:ascii="Arial" w:hAnsi="Arial" w:cs="Arial"/>
          <w:sz w:val="20"/>
          <w:szCs w:val="20"/>
        </w:rPr>
        <w:t xml:space="preserve"> loss with 10 dB UE ACLR</w:t>
      </w:r>
    </w:p>
    <w:p w14:paraId="08BEEE81" w14:textId="2138A066" w:rsidR="00AD6DF9" w:rsidRPr="0021667A" w:rsidRDefault="00AD6DF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decreases ACI</w:t>
      </w:r>
    </w:p>
    <w:p w14:paraId="2B29983B" w14:textId="599A2FE9" w:rsidR="0023386D" w:rsidRPr="0023386D" w:rsidRDefault="0023386D" w:rsidP="0023386D">
      <w:pPr>
        <w:keepNext/>
        <w:rPr>
          <w:lang w:val="en-US"/>
        </w:rPr>
      </w:pPr>
    </w:p>
    <w:p w14:paraId="5BF6D0D2" w14:textId="77777777" w:rsidR="0023386D" w:rsidRPr="0023386D" w:rsidRDefault="0023386D" w:rsidP="0023386D">
      <w:pPr>
        <w:keepNext/>
        <w:rPr>
          <w:lang w:val="en-US"/>
        </w:rPr>
      </w:pPr>
    </w:p>
    <w:p w14:paraId="053B19FD" w14:textId="08695CC9" w:rsidR="00F914E3" w:rsidRDefault="00F914E3" w:rsidP="0013660A">
      <w:pPr>
        <w:rPr>
          <w:b/>
          <w:lang w:val="it-IT"/>
        </w:rPr>
      </w:pPr>
    </w:p>
    <w:p w14:paraId="4D193A73" w14:textId="5BE426CA" w:rsidR="0072427F" w:rsidRDefault="0072427F" w:rsidP="0013660A">
      <w:pPr>
        <w:rPr>
          <w:b/>
          <w:lang w:val="it-IT"/>
        </w:rPr>
      </w:pPr>
    </w:p>
    <w:p w14:paraId="5AB10B7E" w14:textId="5512C121" w:rsidR="0072427F" w:rsidRDefault="0072427F" w:rsidP="0013660A">
      <w:pPr>
        <w:rPr>
          <w:b/>
          <w:lang w:val="it-IT"/>
        </w:rPr>
      </w:pPr>
    </w:p>
    <w:p w14:paraId="4B87FF75" w14:textId="77777777" w:rsidR="0072427F" w:rsidRPr="00ED0750" w:rsidRDefault="0072427F" w:rsidP="0013660A">
      <w:pPr>
        <w:rPr>
          <w:b/>
          <w:lang w:val="it-IT"/>
        </w:rPr>
      </w:pPr>
    </w:p>
    <w:p w14:paraId="1C1BB19A" w14:textId="43FC82A4" w:rsidR="00F914E3" w:rsidRPr="00ED0750" w:rsidRDefault="00F914E3" w:rsidP="0013660A">
      <w:pPr>
        <w:rPr>
          <w:b/>
          <w:lang w:val="it-IT"/>
        </w:rPr>
      </w:pPr>
    </w:p>
    <w:p w14:paraId="68688133" w14:textId="57064166" w:rsidR="00587218" w:rsidRDefault="00587218" w:rsidP="0013660A">
      <w:pPr>
        <w:rPr>
          <w:b/>
          <w:lang w:val="it-IT"/>
        </w:rPr>
      </w:pPr>
      <w:r w:rsidRPr="0013660A">
        <w:rPr>
          <w:b/>
          <w:lang w:val="it-IT"/>
        </w:rPr>
        <w:lastRenderedPageBreak/>
        <w:t>Scenario 2 – TN UL to NTN UL</w:t>
      </w:r>
    </w:p>
    <w:p w14:paraId="2607D194" w14:textId="77777777" w:rsidR="00D94A8A" w:rsidRPr="00F367D3" w:rsidRDefault="00D94A8A" w:rsidP="0013660A">
      <w:pPr>
        <w:rPr>
          <w:rFonts w:cs="Times New Roman"/>
          <w:b/>
          <w:iCs/>
          <w:color w:val="C295BC"/>
          <w:sz w:val="24"/>
          <w:szCs w:val="24"/>
          <w:lang w:val="it-IT"/>
        </w:rPr>
      </w:pPr>
    </w:p>
    <w:p w14:paraId="0C31748C" w14:textId="46147493" w:rsidR="00587218" w:rsidRDefault="00587218" w:rsidP="00587218">
      <w:pPr>
        <w:pStyle w:val="Lgende"/>
        <w:keepNext/>
      </w:pPr>
      <w:r w:rsidRPr="00F12ECF">
        <w:t xml:space="preserve">Scenario </w:t>
      </w:r>
      <w:r>
        <w:t>2</w:t>
      </w:r>
      <w:r w:rsidRPr="00F12ECF">
        <w:t xml:space="preserve"> </w:t>
      </w:r>
      <w:r>
        <w:t>co-existence</w:t>
      </w:r>
      <w:r w:rsidRPr="00F12ECF">
        <w:t xml:space="preserve">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56C1A447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0CB5D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AAF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28B89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D646D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2639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3885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428C8C50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8269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SC2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E214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0D07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9DC8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E714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C6DC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UE AC</w:t>
            </w:r>
            <w:r>
              <w:rPr>
                <w:sz w:val="20"/>
                <w:szCs w:val="20"/>
              </w:rPr>
              <w:t xml:space="preserve">LR </w:t>
            </w:r>
            <w:r>
              <w:rPr>
                <w:b/>
                <w:sz w:val="20"/>
                <w:szCs w:val="20"/>
              </w:rPr>
              <w:t>17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0924C5E5" w14:textId="39329AAA" w:rsidR="00587218" w:rsidRDefault="00587218" w:rsidP="00C57C86">
      <w:pPr>
        <w:keepNext/>
      </w:pPr>
    </w:p>
    <w:p w14:paraId="27F30C25" w14:textId="486FA2D9" w:rsidR="00587218" w:rsidRDefault="00587218" w:rsidP="00587218">
      <w:pPr>
        <w:keepNext/>
        <w:jc w:val="center"/>
      </w:pPr>
    </w:p>
    <w:p w14:paraId="6B4711EA" w14:textId="16D47989" w:rsidR="00587218" w:rsidRDefault="00F914E3" w:rsidP="00587218">
      <w:pPr>
        <w:rPr>
          <w:noProof/>
          <w:lang w:eastAsia="fr-FR"/>
        </w:rPr>
      </w:pPr>
      <w:r w:rsidRPr="00F914E3">
        <w:rPr>
          <w:noProof/>
          <w:lang w:eastAsia="fr-FR"/>
        </w:rPr>
        <w:drawing>
          <wp:inline distT="0" distB="0" distL="0" distR="0" wp14:anchorId="6DBECF12" wp14:editId="4C1ADCD3">
            <wp:extent cx="2880000" cy="2160000"/>
            <wp:effectExtent l="0" t="0" r="0" b="0"/>
            <wp:docPr id="7" name="Picture 6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F4ECD25-ECDE-CAF5-D291-87424654F0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4F4ECD25-ECDE-CAF5-D291-87424654F0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E3">
        <w:rPr>
          <w:noProof/>
          <w:lang w:eastAsia="fr-FR"/>
        </w:rPr>
        <w:t xml:space="preserve"> </w:t>
      </w:r>
      <w:r w:rsidRPr="00F914E3">
        <w:rPr>
          <w:noProof/>
          <w:lang w:eastAsia="fr-FR"/>
        </w:rPr>
        <w:drawing>
          <wp:inline distT="0" distB="0" distL="0" distR="0" wp14:anchorId="5F9B1B91" wp14:editId="5C7D80E3">
            <wp:extent cx="2880000" cy="2160000"/>
            <wp:effectExtent l="0" t="0" r="0" b="0"/>
            <wp:docPr id="9" name="Picture 8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BFB02C7-6D10-E7D4-74F9-352AECE717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8BFB02C7-6D10-E7D4-74F9-352AECE717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73CAE" w14:textId="4A8A9241" w:rsidR="00F914E3" w:rsidRDefault="00F914E3" w:rsidP="00587218">
      <w:pPr>
        <w:rPr>
          <w:noProof/>
          <w:lang w:eastAsia="fr-FR"/>
        </w:rPr>
      </w:pPr>
    </w:p>
    <w:p w14:paraId="4119AFB1" w14:textId="3893F05E" w:rsidR="00F914E3" w:rsidRDefault="00F914E3" w:rsidP="00F914E3">
      <w:pPr>
        <w:jc w:val="center"/>
        <w:rPr>
          <w:lang w:val="en-US"/>
        </w:rPr>
      </w:pPr>
      <w:r w:rsidRPr="00F914E3">
        <w:rPr>
          <w:noProof/>
          <w:lang w:eastAsia="fr-FR"/>
        </w:rPr>
        <w:drawing>
          <wp:inline distT="0" distB="0" distL="0" distR="0" wp14:anchorId="1E79210A" wp14:editId="27F53CC6">
            <wp:extent cx="2880000" cy="2160000"/>
            <wp:effectExtent l="0" t="0" r="0" b="0"/>
            <wp:docPr id="11" name="Picture 4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78AC093-7BE9-7080-7A60-124EB438A6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278AC093-7BE9-7080-7A60-124EB438A6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51409" w14:textId="77777777" w:rsidR="00F914E3" w:rsidRDefault="00F914E3" w:rsidP="00587218">
      <w:pPr>
        <w:rPr>
          <w:lang w:val="en-US"/>
        </w:rPr>
      </w:pPr>
    </w:p>
    <w:p w14:paraId="23967BBC" w14:textId="0C66527B" w:rsidR="00F914E3" w:rsidRPr="0021667A" w:rsidRDefault="00F914E3" w:rsidP="00F914E3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2: </w:t>
      </w:r>
    </w:p>
    <w:p w14:paraId="091DF7BA" w14:textId="4D36A248" w:rsidR="00962729" w:rsidRPr="0021667A" w:rsidRDefault="00F914E3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10 dB SAN ACS provides &lt; 3% throughput </w:t>
      </w:r>
      <w:r w:rsidR="000913C4" w:rsidRPr="0021667A">
        <w:rPr>
          <w:rFonts w:ascii="Arial" w:hAnsi="Arial" w:cs="Arial"/>
          <w:sz w:val="20"/>
          <w:szCs w:val="20"/>
        </w:rPr>
        <w:t xml:space="preserve">loss with 25° </w:t>
      </w:r>
      <w:r w:rsidR="00337471" w:rsidRPr="0021667A">
        <w:rPr>
          <w:rFonts w:ascii="Arial" w:hAnsi="Arial" w:cs="Arial"/>
          <w:sz w:val="20"/>
          <w:szCs w:val="20"/>
        </w:rPr>
        <w:t xml:space="preserve">SAN </w:t>
      </w:r>
      <w:r w:rsidR="000913C4" w:rsidRPr="0021667A">
        <w:rPr>
          <w:rFonts w:ascii="Arial" w:hAnsi="Arial" w:cs="Arial"/>
          <w:sz w:val="20"/>
          <w:szCs w:val="20"/>
        </w:rPr>
        <w:t>elevation angle with scaling enabled</w:t>
      </w:r>
    </w:p>
    <w:p w14:paraId="5DB5443B" w14:textId="505F77CE" w:rsidR="00962729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With 25°</w:t>
      </w:r>
      <w:r w:rsidR="00337471" w:rsidRPr="0021667A">
        <w:rPr>
          <w:rFonts w:ascii="Arial" w:hAnsi="Arial" w:cs="Arial"/>
          <w:sz w:val="20"/>
          <w:szCs w:val="20"/>
        </w:rPr>
        <w:t xml:space="preserve"> SAN elevation case</w:t>
      </w:r>
      <w:r w:rsidR="00F914E3" w:rsidRPr="0021667A">
        <w:rPr>
          <w:rFonts w:ascii="Arial" w:hAnsi="Arial" w:cs="Arial"/>
          <w:sz w:val="20"/>
          <w:szCs w:val="20"/>
        </w:rPr>
        <w:t>,</w:t>
      </w:r>
      <w:r w:rsidRPr="0021667A">
        <w:rPr>
          <w:rFonts w:ascii="Arial" w:hAnsi="Arial" w:cs="Arial"/>
          <w:sz w:val="20"/>
          <w:szCs w:val="20"/>
        </w:rPr>
        <w:t xml:space="preserve"> about ~25% TN UEs have &gt; 0 </w:t>
      </w:r>
      <w:proofErr w:type="spellStart"/>
      <w:r w:rsidRPr="0021667A">
        <w:rPr>
          <w:rFonts w:ascii="Arial" w:hAnsi="Arial" w:cs="Arial"/>
          <w:sz w:val="20"/>
          <w:szCs w:val="20"/>
        </w:rPr>
        <w:t>dBi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ACI </w:t>
      </w:r>
      <w:proofErr w:type="spellStart"/>
      <w:r w:rsidR="00ED0750" w:rsidRPr="0021667A">
        <w:rPr>
          <w:rFonts w:ascii="Arial" w:hAnsi="Arial" w:cs="Arial"/>
          <w:sz w:val="20"/>
          <w:szCs w:val="20"/>
        </w:rPr>
        <w:t>T</w:t>
      </w:r>
      <w:r w:rsidR="00B00906" w:rsidRPr="0021667A">
        <w:rPr>
          <w:rFonts w:ascii="Arial" w:hAnsi="Arial" w:cs="Arial"/>
          <w:sz w:val="20"/>
          <w:szCs w:val="20"/>
        </w:rPr>
        <w:t>x</w:t>
      </w:r>
      <w:proofErr w:type="spellEnd"/>
      <w:r w:rsidR="00ED0750" w:rsidRPr="0021667A">
        <w:rPr>
          <w:rFonts w:ascii="Arial" w:hAnsi="Arial" w:cs="Arial"/>
          <w:sz w:val="20"/>
          <w:szCs w:val="20"/>
        </w:rPr>
        <w:t xml:space="preserve"> </w:t>
      </w:r>
      <w:r w:rsidRPr="0021667A">
        <w:rPr>
          <w:rFonts w:ascii="Arial" w:hAnsi="Arial" w:cs="Arial"/>
          <w:sz w:val="20"/>
          <w:szCs w:val="20"/>
        </w:rPr>
        <w:t>antenna gain</w:t>
      </w:r>
      <w:r w:rsidR="00ED0750" w:rsidRPr="0021667A">
        <w:rPr>
          <w:rFonts w:ascii="Arial" w:hAnsi="Arial" w:cs="Arial"/>
          <w:sz w:val="20"/>
          <w:szCs w:val="20"/>
        </w:rPr>
        <w:t xml:space="preserve"> towards SAN</w:t>
      </w:r>
    </w:p>
    <w:p w14:paraId="0CAA2BE7" w14:textId="77777777" w:rsidR="00F914E3" w:rsidRPr="0023386D" w:rsidRDefault="00F914E3" w:rsidP="00F914E3">
      <w:pPr>
        <w:pStyle w:val="Paragraphedeliste"/>
        <w:keepNext/>
      </w:pPr>
    </w:p>
    <w:p w14:paraId="5777A234" w14:textId="14FFE758" w:rsidR="00F914E3" w:rsidRDefault="00F914E3" w:rsidP="00587218">
      <w:pPr>
        <w:rPr>
          <w:lang w:val="en-US"/>
        </w:rPr>
      </w:pPr>
    </w:p>
    <w:p w14:paraId="385AE6DF" w14:textId="1257D2EE" w:rsidR="00D94A8A" w:rsidRDefault="00D94A8A" w:rsidP="00587218">
      <w:pPr>
        <w:rPr>
          <w:lang w:val="en-US"/>
        </w:rPr>
      </w:pPr>
    </w:p>
    <w:p w14:paraId="4E43A6BD" w14:textId="146075EE" w:rsidR="00D94A8A" w:rsidRDefault="00D94A8A" w:rsidP="00587218">
      <w:pPr>
        <w:rPr>
          <w:lang w:val="en-US"/>
        </w:rPr>
      </w:pPr>
    </w:p>
    <w:p w14:paraId="5398FA0F" w14:textId="2EBE000B" w:rsidR="00D94A8A" w:rsidRDefault="00D94A8A" w:rsidP="00587218">
      <w:pPr>
        <w:rPr>
          <w:lang w:val="en-US"/>
        </w:rPr>
      </w:pPr>
    </w:p>
    <w:p w14:paraId="4A1483BB" w14:textId="100E7FB1" w:rsidR="00D94A8A" w:rsidRDefault="00D94A8A" w:rsidP="00587218">
      <w:pPr>
        <w:rPr>
          <w:lang w:val="en-US"/>
        </w:rPr>
      </w:pPr>
    </w:p>
    <w:p w14:paraId="17456C37" w14:textId="77777777" w:rsidR="00D94A8A" w:rsidRDefault="00D94A8A" w:rsidP="00587218">
      <w:pPr>
        <w:rPr>
          <w:lang w:val="en-US"/>
        </w:rPr>
      </w:pPr>
    </w:p>
    <w:p w14:paraId="5B523A49" w14:textId="77777777" w:rsidR="00F914E3" w:rsidRDefault="00F914E3" w:rsidP="00C57C86">
      <w:pPr>
        <w:rPr>
          <w:lang w:val="en-US"/>
        </w:rPr>
      </w:pPr>
    </w:p>
    <w:p w14:paraId="7E6D7ABE" w14:textId="5D553552" w:rsidR="00587218" w:rsidRDefault="00587218" w:rsidP="00C57C86">
      <w:pPr>
        <w:rPr>
          <w:b/>
          <w:lang w:val="it-IT"/>
        </w:rPr>
      </w:pPr>
      <w:r w:rsidRPr="00C57C86">
        <w:rPr>
          <w:b/>
          <w:lang w:val="it-IT"/>
        </w:rPr>
        <w:t>Scenario 3 – NTN UL to TN DL</w:t>
      </w:r>
    </w:p>
    <w:p w14:paraId="28EB8599" w14:textId="77777777" w:rsidR="00D94A8A" w:rsidRPr="009A724C" w:rsidRDefault="00D94A8A" w:rsidP="00C57C86">
      <w:pPr>
        <w:rPr>
          <w:b/>
          <w:lang w:val="it-IT"/>
        </w:rPr>
      </w:pPr>
    </w:p>
    <w:p w14:paraId="490ABCC4" w14:textId="020C6D19" w:rsidR="00587218" w:rsidRPr="009D73E3" w:rsidRDefault="00587218" w:rsidP="00587218">
      <w:pPr>
        <w:pStyle w:val="TablecaptionA5G"/>
        <w:rPr>
          <w:lang w:val="en-US"/>
        </w:rPr>
      </w:pPr>
      <w:r w:rsidRPr="009D73E3">
        <w:rPr>
          <w:lang w:val="en-US"/>
        </w:rPr>
        <w:t>Scenario 3 co-existenc</w:t>
      </w:r>
      <w:r>
        <w:rPr>
          <w:lang w:val="en-US"/>
        </w:rPr>
        <w:t>e</w:t>
      </w:r>
      <w:r w:rsidRPr="009D73E3">
        <w:rPr>
          <w:lang w:val="en-US"/>
        </w:rPr>
        <w:t xml:space="preserve">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72E1E150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F87AD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8DDA4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AE0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ED13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DEF7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49A8E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06750A80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D9EC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</w:t>
            </w:r>
            <w:r w:rsidRPr="00D50D02">
              <w:rPr>
                <w:sz w:val="20"/>
                <w:szCs w:val="20"/>
              </w:rPr>
              <w:t>3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0A3D6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6A326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NTN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C04A9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DL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BBB9C" w14:textId="009D536D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NTN U</w:t>
            </w:r>
            <w:r w:rsidR="00FC1753">
              <w:rPr>
                <w:sz w:val="20"/>
                <w:szCs w:val="20"/>
              </w:rPr>
              <w:t>E</w:t>
            </w:r>
            <w:r w:rsidRPr="00D50D02">
              <w:rPr>
                <w:sz w:val="20"/>
                <w:szCs w:val="20"/>
              </w:rPr>
              <w:t xml:space="preserve">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91EF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UE ACS</w:t>
            </w:r>
            <w:r>
              <w:rPr>
                <w:sz w:val="20"/>
                <w:szCs w:val="20"/>
              </w:rPr>
              <w:t xml:space="preserve"> </w:t>
            </w:r>
            <w:r w:rsidRPr="00D50D02">
              <w:rPr>
                <w:b/>
                <w:sz w:val="20"/>
                <w:szCs w:val="20"/>
              </w:rPr>
              <w:t>23 dB</w:t>
            </w:r>
          </w:p>
        </w:tc>
      </w:tr>
    </w:tbl>
    <w:p w14:paraId="76298A7F" w14:textId="3E6A34C3" w:rsidR="00587218" w:rsidRDefault="00587218" w:rsidP="00587218">
      <w:pPr>
        <w:rPr>
          <w:lang w:val="en-US"/>
        </w:rPr>
      </w:pPr>
    </w:p>
    <w:p w14:paraId="0B76F6AF" w14:textId="77777777" w:rsidR="00D94A8A" w:rsidRPr="0023386D" w:rsidRDefault="00D94A8A" w:rsidP="00587218">
      <w:pPr>
        <w:rPr>
          <w:lang w:val="en-US"/>
        </w:rPr>
      </w:pPr>
    </w:p>
    <w:p w14:paraId="14A85BB0" w14:textId="4A7027E5" w:rsidR="00D94A8A" w:rsidRDefault="00D94A8A" w:rsidP="00F914E3">
      <w:pPr>
        <w:keepNext/>
        <w:rPr>
          <w:noProof/>
          <w:lang w:eastAsia="fr-FR"/>
        </w:rPr>
      </w:pPr>
      <w:r w:rsidRPr="00D94A8A">
        <w:rPr>
          <w:b/>
          <w:noProof/>
          <w:lang w:eastAsia="fr-FR"/>
        </w:rPr>
        <w:drawing>
          <wp:inline distT="0" distB="0" distL="0" distR="0" wp14:anchorId="19C99DFE" wp14:editId="66BEE88C">
            <wp:extent cx="2880000" cy="2160000"/>
            <wp:effectExtent l="0" t="0" r="0" b="0"/>
            <wp:docPr id="24" name="Picture 7" descr="A graph with numbers an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7ECB3BF-54CF-D410-F647-B0946B1B42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numbers and lines&#10;&#10;Description automatically generated">
                      <a:extLst>
                        <a:ext uri="{FF2B5EF4-FFF2-40B4-BE49-F238E27FC236}">
                          <a16:creationId xmlns:a16="http://schemas.microsoft.com/office/drawing/2014/main" id="{77ECB3BF-54CF-D410-F647-B0946B1B42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4A8A">
        <w:rPr>
          <w:noProof/>
          <w:lang w:eastAsia="fr-FR"/>
        </w:rPr>
        <w:t xml:space="preserve"> </w:t>
      </w:r>
      <w:r w:rsidRPr="00D94A8A">
        <w:rPr>
          <w:b/>
          <w:noProof/>
          <w:lang w:eastAsia="fr-FR"/>
        </w:rPr>
        <w:drawing>
          <wp:inline distT="0" distB="0" distL="0" distR="0" wp14:anchorId="4457F2D8" wp14:editId="7D0C2CF2">
            <wp:extent cx="2880000" cy="2160000"/>
            <wp:effectExtent l="0" t="0" r="0" b="0"/>
            <wp:docPr id="13" name="Picture 12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588722A-6509-F6F1-48BB-3F46C8AF77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4588722A-6509-F6F1-48BB-3F46C8AF77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49F7" w14:textId="77777777" w:rsidR="00D94A8A" w:rsidRDefault="00D94A8A" w:rsidP="00F914E3">
      <w:pPr>
        <w:keepNext/>
        <w:rPr>
          <w:b/>
          <w:lang w:val="en-US"/>
        </w:rPr>
      </w:pPr>
    </w:p>
    <w:p w14:paraId="2FC0D430" w14:textId="318196A7" w:rsidR="00D94A8A" w:rsidRDefault="00D94A8A" w:rsidP="00D94A8A">
      <w:pPr>
        <w:keepNext/>
        <w:jc w:val="center"/>
        <w:rPr>
          <w:b/>
          <w:lang w:val="en-US"/>
        </w:rPr>
      </w:pPr>
      <w:r w:rsidRPr="00D94A8A">
        <w:rPr>
          <w:b/>
          <w:noProof/>
          <w:lang w:eastAsia="fr-FR"/>
        </w:rPr>
        <w:drawing>
          <wp:inline distT="0" distB="0" distL="0" distR="0" wp14:anchorId="537D6374" wp14:editId="0C5D2A5E">
            <wp:extent cx="2880000" cy="2160000"/>
            <wp:effectExtent l="0" t="0" r="0" b="0"/>
            <wp:docPr id="25" name="Picture 3" descr="A graph with lines and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10612F6-D4D9-75B0-DA79-8125D6251D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lines and numbers&#10;&#10;Description automatically generated">
                      <a:extLst>
                        <a:ext uri="{FF2B5EF4-FFF2-40B4-BE49-F238E27FC236}">
                          <a16:creationId xmlns:a16="http://schemas.microsoft.com/office/drawing/2014/main" id="{B10612F6-D4D9-75B0-DA79-8125D6251D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3B06D" w14:textId="77777777" w:rsidR="00D94A8A" w:rsidRDefault="00D94A8A" w:rsidP="00F914E3">
      <w:pPr>
        <w:keepNext/>
        <w:rPr>
          <w:b/>
          <w:lang w:val="en-US"/>
        </w:rPr>
      </w:pPr>
    </w:p>
    <w:p w14:paraId="3140D40A" w14:textId="77777777" w:rsidR="00D94A8A" w:rsidRDefault="00D94A8A" w:rsidP="00F914E3">
      <w:pPr>
        <w:keepNext/>
        <w:rPr>
          <w:b/>
          <w:lang w:val="en-US"/>
        </w:rPr>
      </w:pPr>
    </w:p>
    <w:p w14:paraId="0C59D927" w14:textId="02166C2E" w:rsidR="00F914E3" w:rsidRPr="0021667A" w:rsidRDefault="00F914E3" w:rsidP="00F914E3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3: </w:t>
      </w:r>
    </w:p>
    <w:p w14:paraId="493A4C43" w14:textId="77777777" w:rsidR="00D94A8A" w:rsidRPr="0021667A" w:rsidRDefault="00D94A8A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5BFB6A67" w14:textId="6F7ACDED" w:rsidR="00962729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</w:t>
      </w:r>
      <w:r w:rsidR="00337471" w:rsidRPr="0021667A">
        <w:rPr>
          <w:rFonts w:ascii="Arial" w:hAnsi="Arial" w:cs="Arial"/>
          <w:sz w:val="20"/>
          <w:szCs w:val="20"/>
        </w:rPr>
        <w:t xml:space="preserve">SAN elevation cases are </w:t>
      </w:r>
      <w:r w:rsidRPr="0021667A">
        <w:rPr>
          <w:rFonts w:ascii="Arial" w:hAnsi="Arial" w:cs="Arial"/>
          <w:sz w:val="20"/>
          <w:szCs w:val="20"/>
        </w:rPr>
        <w:t>mo</w:t>
      </w:r>
      <w:r w:rsidR="00D94A8A" w:rsidRPr="0021667A">
        <w:rPr>
          <w:rFonts w:ascii="Arial" w:hAnsi="Arial" w:cs="Arial"/>
          <w:sz w:val="20"/>
          <w:szCs w:val="20"/>
        </w:rPr>
        <w:t>st challenging but still &lt; 1% throughput</w:t>
      </w:r>
      <w:r w:rsidRPr="0021667A">
        <w:rPr>
          <w:rFonts w:ascii="Arial" w:hAnsi="Arial" w:cs="Arial"/>
          <w:sz w:val="20"/>
          <w:szCs w:val="20"/>
        </w:rPr>
        <w:t xml:space="preserve"> loss with 10 dB UE ACLR</w:t>
      </w:r>
    </w:p>
    <w:p w14:paraId="572DD3F3" w14:textId="77777777" w:rsidR="00962729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 the likelihood of NTN UE and TN UE being close</w:t>
      </w:r>
    </w:p>
    <w:p w14:paraId="57835551" w14:textId="646CF0D8" w:rsidR="00F914E3" w:rsidRPr="00F914E3" w:rsidRDefault="00F914E3" w:rsidP="00D94A8A">
      <w:pPr>
        <w:pStyle w:val="Paragraphedeliste"/>
        <w:keepNext/>
      </w:pPr>
    </w:p>
    <w:p w14:paraId="4260884D" w14:textId="1F13475F" w:rsidR="00F914E3" w:rsidRPr="00ED0750" w:rsidRDefault="00F914E3" w:rsidP="009A724C">
      <w:pPr>
        <w:rPr>
          <w:b/>
          <w:lang w:val="it-IT"/>
        </w:rPr>
      </w:pPr>
    </w:p>
    <w:p w14:paraId="41A5D9C9" w14:textId="12A0B86F" w:rsidR="00D94A8A" w:rsidRPr="00ED0750" w:rsidRDefault="00D94A8A" w:rsidP="009A724C">
      <w:pPr>
        <w:rPr>
          <w:b/>
          <w:lang w:val="it-IT"/>
        </w:rPr>
      </w:pPr>
    </w:p>
    <w:p w14:paraId="3AD02795" w14:textId="5E8B4DE1" w:rsidR="00D94A8A" w:rsidRPr="00ED0750" w:rsidRDefault="00D94A8A" w:rsidP="009A724C">
      <w:pPr>
        <w:rPr>
          <w:b/>
          <w:lang w:val="it-IT"/>
        </w:rPr>
      </w:pPr>
    </w:p>
    <w:p w14:paraId="213786E8" w14:textId="6A3F47C6" w:rsidR="00D94A8A" w:rsidRPr="00ED0750" w:rsidRDefault="00D94A8A" w:rsidP="009A724C">
      <w:pPr>
        <w:rPr>
          <w:b/>
          <w:lang w:val="it-IT"/>
        </w:rPr>
      </w:pPr>
    </w:p>
    <w:p w14:paraId="18B15A70" w14:textId="66E7368E" w:rsidR="00D94A8A" w:rsidRPr="00ED0750" w:rsidRDefault="00D94A8A" w:rsidP="009A724C">
      <w:pPr>
        <w:rPr>
          <w:b/>
          <w:lang w:val="it-IT"/>
        </w:rPr>
      </w:pPr>
    </w:p>
    <w:p w14:paraId="37012325" w14:textId="20E2FAC3" w:rsidR="00D94A8A" w:rsidRPr="00ED0750" w:rsidRDefault="00D94A8A" w:rsidP="009A724C">
      <w:pPr>
        <w:rPr>
          <w:b/>
          <w:lang w:val="it-IT"/>
        </w:rPr>
      </w:pPr>
    </w:p>
    <w:p w14:paraId="1CBA10CF" w14:textId="41AE20C7" w:rsidR="00587218" w:rsidRDefault="00587218" w:rsidP="009A724C">
      <w:pPr>
        <w:rPr>
          <w:b/>
          <w:lang w:val="it-IT"/>
        </w:rPr>
      </w:pPr>
      <w:r w:rsidRPr="009A724C">
        <w:rPr>
          <w:b/>
          <w:lang w:val="it-IT"/>
        </w:rPr>
        <w:t>Scenario 4 – TN DL to NTN UL</w:t>
      </w:r>
    </w:p>
    <w:p w14:paraId="502C4011" w14:textId="77777777" w:rsidR="00D94A8A" w:rsidRPr="009A724C" w:rsidRDefault="00D94A8A" w:rsidP="009A724C">
      <w:pPr>
        <w:rPr>
          <w:b/>
          <w:lang w:val="it-IT"/>
        </w:rPr>
      </w:pPr>
    </w:p>
    <w:p w14:paraId="292390B2" w14:textId="73F66693" w:rsidR="00587218" w:rsidRDefault="00587218" w:rsidP="00587218">
      <w:pPr>
        <w:pStyle w:val="TablecaptionA5G"/>
      </w:pPr>
      <w:r w:rsidRPr="008630CA">
        <w:t xml:space="preserve">Scenario </w:t>
      </w:r>
      <w:r>
        <w:t>4</w:t>
      </w:r>
      <w:r w:rsidRPr="008630CA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1C17ED3E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2B8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3D80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2294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E836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4802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541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1B4A4919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5277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SC4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8903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C19BD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39B3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62AE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7BF7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ACLR </w:t>
            </w:r>
            <w:r w:rsidRPr="00D50D02"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</w:rPr>
              <w:t>8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49FE22D2" w14:textId="358AB951" w:rsidR="00BC10BF" w:rsidRDefault="00BC10BF" w:rsidP="00C57C86">
      <w:pPr>
        <w:rPr>
          <w:lang w:val="en-US"/>
        </w:rPr>
      </w:pPr>
    </w:p>
    <w:p w14:paraId="0C2A9C0A" w14:textId="28F0D47D" w:rsidR="00BC10BF" w:rsidRDefault="00BC10BF" w:rsidP="00BC10BF">
      <w:pPr>
        <w:keepNext/>
        <w:rPr>
          <w:b/>
          <w:lang w:val="en-US"/>
        </w:rPr>
      </w:pPr>
      <w:r>
        <w:rPr>
          <w:noProof/>
          <w:lang w:eastAsia="fr-FR"/>
        </w:rPr>
        <w:drawing>
          <wp:inline distT="0" distB="0" distL="0" distR="0" wp14:anchorId="319E8838" wp14:editId="2691FB99">
            <wp:extent cx="2938030" cy="2209800"/>
            <wp:effectExtent l="0" t="0" r="0" b="0"/>
            <wp:docPr id="26" name="Image 26" descr="case4_LEO600_NTN_U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se4_LEO600_NTN_U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719" cy="221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3A149AE6" wp14:editId="43873B14">
            <wp:extent cx="2927898" cy="2202180"/>
            <wp:effectExtent l="0" t="0" r="6350" b="7620"/>
            <wp:docPr id="28" name="Image 28" descr="case4_LEO1200_NTN_U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se4_LEO1200_NTN_U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35" r:link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210" cy="220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DED2E" w14:textId="632EC5EF" w:rsidR="00BC10BF" w:rsidRDefault="00BC10BF" w:rsidP="00BC10BF">
      <w:pPr>
        <w:keepNext/>
        <w:rPr>
          <w:b/>
          <w:lang w:val="en-US"/>
        </w:rPr>
      </w:pPr>
    </w:p>
    <w:p w14:paraId="146C4628" w14:textId="12CA4211" w:rsidR="00BC10BF" w:rsidRDefault="00BC10BF" w:rsidP="00BC10BF">
      <w:pPr>
        <w:keepNext/>
        <w:rPr>
          <w:b/>
          <w:lang w:val="en-US"/>
        </w:rPr>
      </w:pPr>
    </w:p>
    <w:p w14:paraId="7A6BA597" w14:textId="14F33DE2" w:rsidR="00BC10BF" w:rsidRDefault="00BC10BF" w:rsidP="00BC10BF">
      <w:pPr>
        <w:keepNext/>
        <w:jc w:val="center"/>
        <w:rPr>
          <w:b/>
          <w:lang w:val="en-US"/>
        </w:rPr>
      </w:pPr>
      <w:r>
        <w:rPr>
          <w:noProof/>
          <w:lang w:eastAsia="fr-FR"/>
        </w:rPr>
        <w:drawing>
          <wp:inline distT="0" distB="0" distL="0" distR="0" wp14:anchorId="5CD2B0E5" wp14:editId="67FD1869">
            <wp:extent cx="3626947" cy="2727960"/>
            <wp:effectExtent l="0" t="0" r="0" b="0"/>
            <wp:docPr id="27" name="Image 27" descr="case4_GEO_NTN_U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se4_GEO_NTN_U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37" r:link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159" cy="2729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B0ABA" w14:textId="77777777" w:rsidR="00BC10BF" w:rsidRDefault="00BC10BF" w:rsidP="00BC10BF">
      <w:pPr>
        <w:keepNext/>
        <w:rPr>
          <w:b/>
          <w:lang w:val="en-US"/>
        </w:rPr>
      </w:pPr>
    </w:p>
    <w:p w14:paraId="744625FE" w14:textId="77777777" w:rsidR="00BC10BF" w:rsidRDefault="00BC10BF" w:rsidP="00BC10BF">
      <w:pPr>
        <w:keepNext/>
        <w:rPr>
          <w:b/>
          <w:lang w:val="en-US"/>
        </w:rPr>
      </w:pPr>
    </w:p>
    <w:p w14:paraId="121676FE" w14:textId="77777777" w:rsidR="00BC10BF" w:rsidRPr="0021667A" w:rsidRDefault="00BC10BF" w:rsidP="00BC10BF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4: </w:t>
      </w:r>
    </w:p>
    <w:p w14:paraId="528F3C1A" w14:textId="77777777" w:rsidR="00BC10BF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Very challenging ACI for NTN</w:t>
      </w:r>
    </w:p>
    <w:p w14:paraId="63BB3068" w14:textId="12997E54" w:rsidR="00BC10BF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 xml:space="preserve">~30 dB requirement SAN ACS for 90° </w:t>
      </w:r>
      <w:r w:rsidR="000A3409" w:rsidRPr="0021667A">
        <w:rPr>
          <w:rFonts w:ascii="Arial" w:hAnsi="Arial" w:cs="Arial"/>
          <w:b/>
          <w:bCs/>
          <w:sz w:val="20"/>
          <w:szCs w:val="20"/>
        </w:rPr>
        <w:t xml:space="preserve">SAN elevation </w:t>
      </w:r>
      <w:r w:rsidRPr="0021667A">
        <w:rPr>
          <w:rFonts w:ascii="Arial" w:hAnsi="Arial" w:cs="Arial"/>
          <w:b/>
          <w:bCs/>
          <w:sz w:val="20"/>
          <w:szCs w:val="20"/>
        </w:rPr>
        <w:t>case</w:t>
      </w:r>
    </w:p>
    <w:p w14:paraId="2D0BDE94" w14:textId="576181D6" w:rsidR="00BC10BF" w:rsidRPr="0021667A" w:rsidRDefault="00BC10BF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 xml:space="preserve">25° </w:t>
      </w:r>
      <w:r w:rsidR="00337471" w:rsidRPr="0021667A">
        <w:rPr>
          <w:rFonts w:ascii="Arial" w:hAnsi="Arial" w:cs="Arial"/>
          <w:bCs/>
          <w:sz w:val="20"/>
          <w:szCs w:val="20"/>
        </w:rPr>
        <w:t xml:space="preserve">SAN elevation </w:t>
      </w:r>
      <w:r w:rsidRPr="0021667A">
        <w:rPr>
          <w:rFonts w:ascii="Arial" w:hAnsi="Arial" w:cs="Arial"/>
          <w:bCs/>
          <w:sz w:val="20"/>
          <w:szCs w:val="20"/>
        </w:rPr>
        <w:t>case unfeasible</w:t>
      </w:r>
      <w:r w:rsidRPr="0021667A">
        <w:rPr>
          <w:rFonts w:ascii="Arial" w:hAnsi="Arial" w:cs="Arial"/>
          <w:sz w:val="20"/>
          <w:szCs w:val="20"/>
        </w:rPr>
        <w:t xml:space="preserve"> with the current (unrealistic TN deployment) assumptions</w:t>
      </w:r>
    </w:p>
    <w:p w14:paraId="6FF4D8D2" w14:textId="7DB55DA7" w:rsidR="00BC10BF" w:rsidRPr="0023386D" w:rsidRDefault="00BC10BF" w:rsidP="00C57C86">
      <w:pPr>
        <w:rPr>
          <w:b/>
          <w:lang w:val="en-US"/>
        </w:rPr>
      </w:pPr>
    </w:p>
    <w:p w14:paraId="1554FB4E" w14:textId="77777777" w:rsidR="00BC10BF" w:rsidRPr="009502F1" w:rsidRDefault="00BC10BF" w:rsidP="00C57C86">
      <w:pPr>
        <w:rPr>
          <w:b/>
          <w:lang w:val="it-IT"/>
        </w:rPr>
      </w:pPr>
    </w:p>
    <w:p w14:paraId="54A51D04" w14:textId="77777777" w:rsidR="00BC10BF" w:rsidRPr="009502F1" w:rsidRDefault="00BC10BF" w:rsidP="00C57C86">
      <w:pPr>
        <w:rPr>
          <w:b/>
          <w:lang w:val="it-IT"/>
        </w:rPr>
      </w:pPr>
    </w:p>
    <w:p w14:paraId="440B2645" w14:textId="783998BA" w:rsidR="00587218" w:rsidRDefault="00587218" w:rsidP="00C57C86">
      <w:pPr>
        <w:rPr>
          <w:b/>
          <w:lang w:val="it-IT"/>
        </w:rPr>
      </w:pPr>
      <w:r w:rsidRPr="009A724C">
        <w:rPr>
          <w:b/>
          <w:lang w:val="it-IT"/>
        </w:rPr>
        <w:t>Scenario 5 – TN DL to NTN DL</w:t>
      </w:r>
    </w:p>
    <w:p w14:paraId="19E6D52D" w14:textId="77777777" w:rsidR="00D94A8A" w:rsidRPr="009A724C" w:rsidRDefault="00D94A8A" w:rsidP="00C57C86">
      <w:pPr>
        <w:rPr>
          <w:b/>
          <w:lang w:val="it-IT"/>
        </w:rPr>
      </w:pPr>
    </w:p>
    <w:p w14:paraId="7AC808CB" w14:textId="685FF826" w:rsidR="00587218" w:rsidRDefault="00587218" w:rsidP="00587218">
      <w:pPr>
        <w:pStyle w:val="TablecaptionA5G"/>
      </w:pPr>
      <w:r w:rsidRPr="005742BC">
        <w:t xml:space="preserve">Scenario </w:t>
      </w:r>
      <w:r>
        <w:t>5</w:t>
      </w:r>
      <w:r w:rsidRPr="005742BC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0B7BFE95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64AE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392B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190A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6A2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E319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103C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18037376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2609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SC5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F444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A90E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61AE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23DF9A" w14:textId="4592974D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 w:rsidR="00FC1753">
              <w:rPr>
                <w:sz w:val="20"/>
                <w:szCs w:val="20"/>
              </w:rPr>
              <w:t>UE</w:t>
            </w:r>
            <w:r>
              <w:rPr>
                <w:sz w:val="20"/>
                <w:szCs w:val="20"/>
              </w:rPr>
              <w:t xml:space="preserve">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5C0D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ACLR </w:t>
            </w:r>
            <w:r>
              <w:rPr>
                <w:b/>
                <w:sz w:val="20"/>
                <w:szCs w:val="20"/>
              </w:rPr>
              <w:t>30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7D0D1759" w14:textId="77777777" w:rsidR="00C57C86" w:rsidRPr="0019347C" w:rsidRDefault="00C57C86" w:rsidP="00587218">
      <w:pPr>
        <w:keepNext/>
        <w:rPr>
          <w:noProof/>
        </w:rPr>
      </w:pPr>
    </w:p>
    <w:p w14:paraId="51125C68" w14:textId="77777777" w:rsidR="00BC10BF" w:rsidRDefault="00BC10BF" w:rsidP="00BC10BF">
      <w:pPr>
        <w:keepNext/>
        <w:rPr>
          <w:b/>
          <w:lang w:val="en-US"/>
        </w:rPr>
      </w:pPr>
    </w:p>
    <w:p w14:paraId="0651D40D" w14:textId="2AF5FA46" w:rsidR="00BC10BF" w:rsidRDefault="00283861" w:rsidP="00BC10BF">
      <w:pPr>
        <w:keepNext/>
        <w:rPr>
          <w:b/>
          <w:lang w:val="en-US"/>
        </w:rPr>
      </w:pPr>
      <w:r w:rsidRPr="00283861">
        <w:rPr>
          <w:b/>
          <w:noProof/>
          <w:lang w:eastAsia="fr-FR"/>
        </w:rPr>
        <w:drawing>
          <wp:inline distT="0" distB="0" distL="0" distR="0" wp14:anchorId="37EAEA6F" wp14:editId="4A30703A">
            <wp:extent cx="2880000" cy="2160000"/>
            <wp:effectExtent l="0" t="0" r="0" b="0"/>
            <wp:docPr id="29" name="Picture 7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BF2D532-E69D-60AE-04FE-98BBFFB8F4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8BF2D532-E69D-60AE-04FE-98BBFFB8F4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3861">
        <w:rPr>
          <w:b/>
          <w:noProof/>
          <w:lang w:eastAsia="fr-FR"/>
        </w:rPr>
        <w:drawing>
          <wp:inline distT="0" distB="0" distL="0" distR="0" wp14:anchorId="49368D20" wp14:editId="4CD0CFC7">
            <wp:extent cx="2880000" cy="2160000"/>
            <wp:effectExtent l="0" t="0" r="0" b="0"/>
            <wp:docPr id="23" name="Picture 22" descr="A graph with lines and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C87FB32-DC96-A75D-AD52-CD008AD36E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 descr="A graph with lines and numbers&#10;&#10;Description automatically generated">
                      <a:extLst>
                        <a:ext uri="{FF2B5EF4-FFF2-40B4-BE49-F238E27FC236}">
                          <a16:creationId xmlns:a16="http://schemas.microsoft.com/office/drawing/2014/main" id="{6C87FB32-DC96-A75D-AD52-CD008AD36E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F0F32" w14:textId="77777777" w:rsidR="00283861" w:rsidRDefault="00283861" w:rsidP="00BC10BF">
      <w:pPr>
        <w:keepNext/>
        <w:rPr>
          <w:b/>
          <w:lang w:val="en-US"/>
        </w:rPr>
      </w:pPr>
    </w:p>
    <w:p w14:paraId="4B600FD8" w14:textId="3454B14B" w:rsidR="00283861" w:rsidRDefault="00283861" w:rsidP="00283861">
      <w:pPr>
        <w:keepNext/>
        <w:jc w:val="center"/>
        <w:rPr>
          <w:b/>
          <w:lang w:val="en-US"/>
        </w:rPr>
      </w:pPr>
      <w:r w:rsidRPr="00283861">
        <w:rPr>
          <w:b/>
          <w:noProof/>
          <w:lang w:eastAsia="fr-FR"/>
        </w:rPr>
        <w:drawing>
          <wp:inline distT="0" distB="0" distL="0" distR="0" wp14:anchorId="302254F3" wp14:editId="3021CBCA">
            <wp:extent cx="2880000" cy="2160000"/>
            <wp:effectExtent l="0" t="0" r="0" b="0"/>
            <wp:docPr id="31" name="Picture 3" descr="A graph with blue and orange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EDC5A18-6FAF-5A74-6E12-A82D96A79E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blue and orange lines&#10;&#10;Description automatically generated">
                      <a:extLst>
                        <a:ext uri="{FF2B5EF4-FFF2-40B4-BE49-F238E27FC236}">
                          <a16:creationId xmlns:a16="http://schemas.microsoft.com/office/drawing/2014/main" id="{9EDC5A18-6FAF-5A74-6E12-A82D96A79E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4DE13" w14:textId="77777777" w:rsidR="00283861" w:rsidRDefault="00283861" w:rsidP="00BC10BF">
      <w:pPr>
        <w:keepNext/>
        <w:rPr>
          <w:b/>
          <w:lang w:val="en-US"/>
        </w:rPr>
      </w:pPr>
    </w:p>
    <w:p w14:paraId="25E2AE51" w14:textId="77777777" w:rsidR="00BC10BF" w:rsidRDefault="00BC10BF" w:rsidP="00BC10BF">
      <w:pPr>
        <w:keepNext/>
        <w:rPr>
          <w:b/>
          <w:lang w:val="en-US"/>
        </w:rPr>
      </w:pPr>
    </w:p>
    <w:p w14:paraId="1199E97A" w14:textId="623A48B4" w:rsidR="00BC10BF" w:rsidRPr="0021667A" w:rsidRDefault="00BC10BF" w:rsidP="00283861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5: </w:t>
      </w:r>
    </w:p>
    <w:p w14:paraId="6D4DF130" w14:textId="2796CB65" w:rsidR="00BC10BF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25° and 90° </w:t>
      </w:r>
      <w:r w:rsidR="000A3409" w:rsidRPr="0021667A">
        <w:rPr>
          <w:rFonts w:ascii="Arial" w:hAnsi="Arial" w:cs="Arial"/>
          <w:sz w:val="20"/>
          <w:szCs w:val="20"/>
        </w:rPr>
        <w:t xml:space="preserve">SAN </w:t>
      </w:r>
      <w:r w:rsidR="00BC10BF" w:rsidRPr="0021667A">
        <w:rPr>
          <w:rFonts w:ascii="Arial" w:hAnsi="Arial" w:cs="Arial"/>
          <w:sz w:val="20"/>
          <w:szCs w:val="20"/>
        </w:rPr>
        <w:t xml:space="preserve">elevation </w:t>
      </w:r>
      <w:r w:rsidRPr="0021667A">
        <w:rPr>
          <w:rFonts w:ascii="Arial" w:hAnsi="Arial" w:cs="Arial"/>
          <w:sz w:val="20"/>
          <w:szCs w:val="20"/>
        </w:rPr>
        <w:t xml:space="preserve">cases </w:t>
      </w:r>
      <w:r w:rsidR="00BC10BF" w:rsidRPr="0021667A">
        <w:rPr>
          <w:rFonts w:ascii="Arial" w:hAnsi="Arial" w:cs="Arial"/>
          <w:sz w:val="20"/>
          <w:szCs w:val="20"/>
        </w:rPr>
        <w:t xml:space="preserve">give </w:t>
      </w:r>
      <w:r w:rsidRPr="0021667A">
        <w:rPr>
          <w:rFonts w:ascii="Arial" w:hAnsi="Arial" w:cs="Arial"/>
          <w:sz w:val="20"/>
          <w:szCs w:val="20"/>
        </w:rPr>
        <w:t>similar</w:t>
      </w:r>
      <w:r w:rsidR="00BC10BF" w:rsidRPr="0021667A">
        <w:rPr>
          <w:rFonts w:ascii="Arial" w:hAnsi="Arial" w:cs="Arial"/>
          <w:sz w:val="20"/>
          <w:szCs w:val="20"/>
        </w:rPr>
        <w:t xml:space="preserve"> requirements</w:t>
      </w:r>
    </w:p>
    <w:p w14:paraId="41CC8C77" w14:textId="5F35975B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>~20 dB NTN UE ACS requirement</w:t>
      </w:r>
    </w:p>
    <w:p w14:paraId="495904EA" w14:textId="1011B189" w:rsidR="00962729" w:rsidRPr="0021667A" w:rsidRDefault="000913C4" w:rsidP="005952F0">
      <w:pPr>
        <w:pStyle w:val="Paragraphedeliste"/>
        <w:keepNext/>
        <w:numPr>
          <w:ilvl w:val="0"/>
          <w:numId w:val="3"/>
        </w:numPr>
        <w:jc w:val="both"/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Assumed cluster orientation </w:t>
      </w:r>
      <w:r w:rsidR="00283861" w:rsidRPr="0021667A">
        <w:rPr>
          <w:rFonts w:ascii="Arial" w:hAnsi="Arial" w:cs="Arial"/>
          <w:sz w:val="20"/>
          <w:szCs w:val="20"/>
        </w:rPr>
        <w:t xml:space="preserve">is </w:t>
      </w:r>
      <w:r w:rsidRPr="0021667A">
        <w:rPr>
          <w:rFonts w:ascii="Arial" w:hAnsi="Arial" w:cs="Arial"/>
          <w:sz w:val="20"/>
          <w:szCs w:val="20"/>
        </w:rPr>
        <w:t>no</w:t>
      </w:r>
      <w:r w:rsidR="00283861" w:rsidRPr="0021667A">
        <w:rPr>
          <w:rFonts w:ascii="Arial" w:hAnsi="Arial" w:cs="Arial"/>
          <w:sz w:val="20"/>
          <w:szCs w:val="20"/>
        </w:rPr>
        <w:t>t</w:t>
      </w:r>
      <w:r w:rsidRPr="0021667A">
        <w:rPr>
          <w:rFonts w:ascii="Arial" w:hAnsi="Arial" w:cs="Arial"/>
          <w:sz w:val="20"/>
          <w:szCs w:val="20"/>
        </w:rPr>
        <w:t xml:space="preserve"> the worst case in 25°</w:t>
      </w:r>
      <w:r w:rsidR="000A3409" w:rsidRPr="0021667A">
        <w:rPr>
          <w:rFonts w:ascii="Arial" w:hAnsi="Arial" w:cs="Arial"/>
          <w:sz w:val="20"/>
          <w:szCs w:val="20"/>
        </w:rPr>
        <w:t xml:space="preserve"> SAN elevation case</w:t>
      </w:r>
      <w:r w:rsidR="00283861" w:rsidRPr="0021667A">
        <w:rPr>
          <w:rFonts w:ascii="Arial" w:hAnsi="Arial" w:cs="Arial"/>
          <w:sz w:val="20"/>
          <w:szCs w:val="20"/>
        </w:rPr>
        <w:t xml:space="preserve">: </w:t>
      </w:r>
      <w:r w:rsidRPr="0021667A">
        <w:rPr>
          <w:rFonts w:ascii="Arial" w:hAnsi="Arial" w:cs="Arial"/>
          <w:sz w:val="20"/>
          <w:szCs w:val="20"/>
        </w:rPr>
        <w:t xml:space="preserve">NTN UE and </w:t>
      </w:r>
      <w:proofErr w:type="spellStart"/>
      <w:r w:rsidRPr="0021667A">
        <w:rPr>
          <w:rFonts w:ascii="Arial" w:hAnsi="Arial" w:cs="Arial"/>
          <w:sz w:val="20"/>
          <w:szCs w:val="20"/>
        </w:rPr>
        <w:t>gNB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</w:t>
      </w:r>
      <w:r w:rsidR="009502F1" w:rsidRPr="0021667A">
        <w:rPr>
          <w:rFonts w:ascii="Arial" w:hAnsi="Arial" w:cs="Arial"/>
          <w:sz w:val="20"/>
          <w:szCs w:val="20"/>
        </w:rPr>
        <w:t xml:space="preserve">boresight </w:t>
      </w:r>
      <w:r w:rsidRPr="0021667A">
        <w:rPr>
          <w:rFonts w:ascii="Arial" w:hAnsi="Arial" w:cs="Arial"/>
          <w:sz w:val="20"/>
          <w:szCs w:val="20"/>
        </w:rPr>
        <w:t>never pointing to each other</w:t>
      </w:r>
      <w:r w:rsidR="00B00906" w:rsidRPr="0021667A">
        <w:rPr>
          <w:rFonts w:ascii="Arial" w:hAnsi="Arial" w:cs="Arial"/>
          <w:sz w:val="20"/>
          <w:szCs w:val="20"/>
        </w:rPr>
        <w:t>.</w:t>
      </w:r>
      <w:r w:rsidRPr="0021667A">
        <w:rPr>
          <w:rFonts w:ascii="Arial" w:hAnsi="Arial" w:cs="Arial"/>
          <w:sz w:val="20"/>
          <w:szCs w:val="20"/>
        </w:rPr>
        <w:t xml:space="preserve"> </w:t>
      </w:r>
    </w:p>
    <w:p w14:paraId="1595F65B" w14:textId="77777777" w:rsidR="00BC10BF" w:rsidRPr="00BC10BF" w:rsidRDefault="00BC10BF" w:rsidP="00BC10BF">
      <w:pPr>
        <w:ind w:left="720"/>
        <w:rPr>
          <w:lang w:val="en-US"/>
        </w:rPr>
      </w:pPr>
    </w:p>
    <w:p w14:paraId="7DC8634C" w14:textId="478CD79E" w:rsidR="00587218" w:rsidRDefault="00587218" w:rsidP="00C57C86">
      <w:pPr>
        <w:rPr>
          <w:b/>
          <w:lang w:val="it-IT"/>
        </w:rPr>
      </w:pPr>
      <w:r w:rsidRPr="005952F0">
        <w:rPr>
          <w:lang w:val="en-US"/>
        </w:rPr>
        <w:br w:type="page"/>
      </w:r>
      <w:r w:rsidRPr="009A724C">
        <w:rPr>
          <w:b/>
          <w:lang w:val="it-IT"/>
        </w:rPr>
        <w:lastRenderedPageBreak/>
        <w:t>Scenario 6 – NTN DL to TN DL</w:t>
      </w:r>
    </w:p>
    <w:p w14:paraId="0138B20D" w14:textId="77777777" w:rsidR="00D94A8A" w:rsidRPr="00F367D3" w:rsidRDefault="00D94A8A" w:rsidP="00C57C86">
      <w:pPr>
        <w:rPr>
          <w:lang w:val="it-IT"/>
        </w:rPr>
      </w:pPr>
    </w:p>
    <w:p w14:paraId="0B9646BC" w14:textId="39B4406C" w:rsidR="00587218" w:rsidRDefault="00587218" w:rsidP="00587218">
      <w:pPr>
        <w:pStyle w:val="TablecaptionA5G"/>
      </w:pPr>
      <w:r w:rsidRPr="000C7960">
        <w:t xml:space="preserve">Scenario </w:t>
      </w:r>
      <w:r>
        <w:t>6</w:t>
      </w:r>
      <w:r w:rsidRPr="000C7960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B00906" w14:paraId="51F7893B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451F9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696F5C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5952F0">
              <w:rPr>
                <w:b/>
                <w:sz w:val="20"/>
                <w:szCs w:val="20"/>
                <w:lang w:val="en-US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1F537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8FBD2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19403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80012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 xml:space="preserve">TN ACI </w:t>
            </w:r>
            <w:proofErr w:type="spellStart"/>
            <w:r w:rsidRPr="005952F0">
              <w:rPr>
                <w:b/>
                <w:sz w:val="20"/>
                <w:szCs w:val="20"/>
                <w:lang w:val="en-US"/>
              </w:rPr>
              <w:t>config</w:t>
            </w:r>
            <w:proofErr w:type="spellEnd"/>
          </w:p>
        </w:tc>
      </w:tr>
      <w:tr w:rsidR="00587218" w:rsidRPr="00D50D02" w14:paraId="6716E1FF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87C58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sz w:val="20"/>
                <w:szCs w:val="20"/>
                <w:lang w:val="en-US"/>
              </w:rPr>
              <w:t>SC6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029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1C98F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59B8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CEC7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98DB0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 xml:space="preserve">UE ACS </w:t>
            </w:r>
            <w:r w:rsidRPr="00D50D02"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</w:rPr>
              <w:t>5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4C28E816" w14:textId="4046BABE" w:rsidR="00C57C86" w:rsidRDefault="00C57C86" w:rsidP="00587218">
      <w:pPr>
        <w:keepNext/>
      </w:pPr>
    </w:p>
    <w:p w14:paraId="7476F319" w14:textId="7C79A747" w:rsidR="00283861" w:rsidRDefault="00283861" w:rsidP="00587218">
      <w:pPr>
        <w:keepNext/>
      </w:pPr>
    </w:p>
    <w:p w14:paraId="621355F6" w14:textId="353414FA" w:rsidR="00283861" w:rsidRDefault="00283861" w:rsidP="00587218">
      <w:pPr>
        <w:keepNext/>
      </w:pPr>
      <w:r w:rsidRPr="00283861">
        <w:rPr>
          <w:noProof/>
          <w:lang w:eastAsia="fr-FR"/>
        </w:rPr>
        <w:drawing>
          <wp:inline distT="0" distB="0" distL="0" distR="0" wp14:anchorId="326CF92D" wp14:editId="199FF0A4">
            <wp:extent cx="2880000" cy="2160000"/>
            <wp:effectExtent l="0" t="0" r="0" b="0"/>
            <wp:docPr id="38" name="Picture 10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306327B-B401-44FF-20EC-35F5B48CE5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0306327B-B401-44FF-20EC-35F5B48CE5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3861">
        <w:rPr>
          <w:noProof/>
          <w:lang w:eastAsia="fr-FR"/>
        </w:rPr>
        <w:drawing>
          <wp:inline distT="0" distB="0" distL="0" distR="0" wp14:anchorId="2A15847A" wp14:editId="16880501">
            <wp:extent cx="2880000" cy="2160000"/>
            <wp:effectExtent l="0" t="0" r="0" b="0"/>
            <wp:docPr id="32" name="Picture 7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FF1CB8C-3FB5-B968-DD07-8DCA0FE572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4FF1CB8C-3FB5-B968-DD07-8DCA0FE572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ADAB5" w14:textId="77777777" w:rsidR="00283861" w:rsidRDefault="00283861" w:rsidP="00587218">
      <w:pPr>
        <w:keepNext/>
      </w:pPr>
    </w:p>
    <w:p w14:paraId="20A45D3A" w14:textId="0F9CB1AA" w:rsidR="00283861" w:rsidRDefault="00283861" w:rsidP="00587218">
      <w:pPr>
        <w:keepNext/>
      </w:pPr>
    </w:p>
    <w:p w14:paraId="095878F7" w14:textId="0F621988" w:rsidR="00283861" w:rsidRDefault="00283861" w:rsidP="00283861">
      <w:pPr>
        <w:keepNext/>
        <w:jc w:val="center"/>
      </w:pPr>
      <w:r w:rsidRPr="00283861">
        <w:rPr>
          <w:noProof/>
          <w:lang w:eastAsia="fr-FR"/>
        </w:rPr>
        <w:drawing>
          <wp:inline distT="0" distB="0" distL="0" distR="0" wp14:anchorId="417A374B" wp14:editId="08A81DA1">
            <wp:extent cx="2880000" cy="2160000"/>
            <wp:effectExtent l="0" t="0" r="0" b="0"/>
            <wp:docPr id="37" name="Picture 3" descr="A graph of a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48327E6-ABC7-4A9E-D591-3E21B778D8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of a graph&#10;&#10;Description automatically generated">
                      <a:extLst>
                        <a:ext uri="{FF2B5EF4-FFF2-40B4-BE49-F238E27FC236}">
                          <a16:creationId xmlns:a16="http://schemas.microsoft.com/office/drawing/2014/main" id="{D48327E6-ABC7-4A9E-D591-3E21B778D8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BC601" w14:textId="77777777" w:rsidR="00283861" w:rsidRDefault="00283861" w:rsidP="00587218">
      <w:pPr>
        <w:keepNext/>
      </w:pPr>
    </w:p>
    <w:p w14:paraId="3188C2F1" w14:textId="7A576E38" w:rsidR="00283861" w:rsidRPr="0021667A" w:rsidRDefault="00283861" w:rsidP="00283861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6: </w:t>
      </w:r>
    </w:p>
    <w:p w14:paraId="66AB5271" w14:textId="3C365047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(very) relaxed</w:t>
      </w:r>
    </w:p>
    <w:p w14:paraId="0AB27D60" w14:textId="676BD6BD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 xml:space="preserve">Very large </w:t>
      </w:r>
      <w:r w:rsidR="009502F1" w:rsidRPr="0021667A">
        <w:rPr>
          <w:rFonts w:ascii="Arial" w:hAnsi="Arial" w:cs="Arial"/>
          <w:bCs/>
          <w:sz w:val="20"/>
          <w:szCs w:val="20"/>
        </w:rPr>
        <w:t xml:space="preserve">ACI </w:t>
      </w:r>
      <w:r w:rsidRPr="0021667A">
        <w:rPr>
          <w:rFonts w:ascii="Arial" w:hAnsi="Arial" w:cs="Arial"/>
          <w:bCs/>
          <w:sz w:val="20"/>
          <w:szCs w:val="20"/>
        </w:rPr>
        <w:t>margin noticed</w:t>
      </w:r>
    </w:p>
    <w:p w14:paraId="08DD6C19" w14:textId="77777777" w:rsidR="00283861" w:rsidRPr="00283861" w:rsidRDefault="00283861" w:rsidP="00587218">
      <w:pPr>
        <w:keepNext/>
        <w:rPr>
          <w:lang w:val="en-US"/>
        </w:rPr>
      </w:pPr>
    </w:p>
    <w:p w14:paraId="784AFE9E" w14:textId="2FA47F1B" w:rsidR="00283861" w:rsidRDefault="00283861" w:rsidP="00587218">
      <w:pPr>
        <w:keepNext/>
        <w:rPr>
          <w:lang w:val="en-US"/>
        </w:rPr>
      </w:pPr>
    </w:p>
    <w:p w14:paraId="54ACF3F7" w14:textId="06DB9EE2" w:rsidR="00283861" w:rsidRDefault="00283861" w:rsidP="00587218">
      <w:pPr>
        <w:keepNext/>
        <w:rPr>
          <w:lang w:val="en-US"/>
        </w:rPr>
      </w:pPr>
    </w:p>
    <w:p w14:paraId="326AF661" w14:textId="4C7ABC82" w:rsidR="00283861" w:rsidRDefault="00283861" w:rsidP="00587218">
      <w:pPr>
        <w:keepNext/>
        <w:rPr>
          <w:lang w:val="en-US"/>
        </w:rPr>
      </w:pPr>
    </w:p>
    <w:p w14:paraId="1B9E95D4" w14:textId="2DE6AE3F" w:rsidR="00283861" w:rsidRDefault="00283861" w:rsidP="00587218">
      <w:pPr>
        <w:keepNext/>
        <w:rPr>
          <w:lang w:val="en-US"/>
        </w:rPr>
      </w:pPr>
    </w:p>
    <w:p w14:paraId="05B784A0" w14:textId="6C67AA84" w:rsidR="00283861" w:rsidRDefault="00283861" w:rsidP="00587218">
      <w:pPr>
        <w:keepNext/>
        <w:rPr>
          <w:lang w:val="en-US"/>
        </w:rPr>
      </w:pPr>
    </w:p>
    <w:p w14:paraId="6005733A" w14:textId="77777777" w:rsidR="00283861" w:rsidRPr="00283861" w:rsidRDefault="00283861" w:rsidP="00587218">
      <w:pPr>
        <w:keepNext/>
        <w:rPr>
          <w:lang w:val="en-US"/>
        </w:rPr>
      </w:pPr>
    </w:p>
    <w:p w14:paraId="3B9F3EB3" w14:textId="77777777" w:rsidR="00D94A8A" w:rsidRDefault="00D94A8A" w:rsidP="00C57C86">
      <w:pPr>
        <w:rPr>
          <w:rFonts w:ascii="Arial" w:eastAsia="Times New Roman" w:hAnsi="Arial" w:cs="Arial"/>
          <w:bCs/>
          <w:iCs/>
          <w:sz w:val="20"/>
          <w:szCs w:val="20"/>
          <w:lang w:val="en-GB" w:eastAsia="de-DE"/>
        </w:rPr>
      </w:pPr>
    </w:p>
    <w:p w14:paraId="0C74ECCD" w14:textId="6735351D" w:rsidR="00587218" w:rsidRDefault="00587218" w:rsidP="00C57C86">
      <w:pPr>
        <w:rPr>
          <w:b/>
          <w:lang w:val="it-IT"/>
        </w:rPr>
      </w:pPr>
      <w:r w:rsidRPr="009A724C">
        <w:rPr>
          <w:b/>
          <w:lang w:val="it-IT"/>
        </w:rPr>
        <w:lastRenderedPageBreak/>
        <w:t>Scenario 7 – NTN DL to TN UL</w:t>
      </w:r>
    </w:p>
    <w:p w14:paraId="7F437C70" w14:textId="77777777" w:rsidR="00D94A8A" w:rsidRPr="009A724C" w:rsidRDefault="00D94A8A" w:rsidP="00C57C86">
      <w:pPr>
        <w:rPr>
          <w:b/>
          <w:lang w:val="it-IT"/>
        </w:rPr>
      </w:pPr>
    </w:p>
    <w:p w14:paraId="7CAD2D0A" w14:textId="2FFBCF8E" w:rsidR="00587218" w:rsidRDefault="00587218" w:rsidP="00587218">
      <w:pPr>
        <w:pStyle w:val="TablecaptionA5G"/>
      </w:pPr>
      <w:r w:rsidRPr="006D20CC">
        <w:t xml:space="preserve">Scenario </w:t>
      </w:r>
      <w:r>
        <w:t>7</w:t>
      </w:r>
      <w:r w:rsidRPr="006D20CC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68EEE5EC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5DE2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872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8E8E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AB9F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CCB0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35183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31B94BF3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776D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SC7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5C88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39C68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NTN</w:t>
            </w:r>
            <w:r w:rsidRPr="00D50D0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1A50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3ABD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3615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ACS </w:t>
            </w:r>
            <w:r>
              <w:rPr>
                <w:b/>
                <w:sz w:val="20"/>
                <w:szCs w:val="20"/>
              </w:rPr>
              <w:t>26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7337A007" w14:textId="77777777" w:rsidR="00C57C86" w:rsidRPr="00475159" w:rsidRDefault="00C57C86" w:rsidP="00587218">
      <w:pPr>
        <w:keepNext/>
      </w:pPr>
    </w:p>
    <w:p w14:paraId="63855270" w14:textId="77777777" w:rsidR="0058112F" w:rsidRDefault="0058112F" w:rsidP="00C57C86"/>
    <w:p w14:paraId="1F276F2B" w14:textId="11B62CA1" w:rsidR="0058112F" w:rsidRDefault="00283861" w:rsidP="00C57C86">
      <w:pPr>
        <w:rPr>
          <w:noProof/>
          <w:lang w:eastAsia="fr-FR"/>
        </w:rPr>
      </w:pPr>
      <w:r w:rsidRPr="00283861">
        <w:rPr>
          <w:noProof/>
          <w:lang w:eastAsia="fr-FR"/>
        </w:rPr>
        <w:drawing>
          <wp:inline distT="0" distB="0" distL="0" distR="0" wp14:anchorId="4CDC5341" wp14:editId="3B72B9F5">
            <wp:extent cx="2880000" cy="2160000"/>
            <wp:effectExtent l="0" t="0" r="0" b="0"/>
            <wp:docPr id="39" name="Picture 7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CC146FF-772B-7B6E-7A20-002313CA4D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4CC146FF-772B-7B6E-7A20-002313CA4D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3861">
        <w:rPr>
          <w:noProof/>
          <w:lang w:eastAsia="fr-FR"/>
        </w:rPr>
        <w:t xml:space="preserve"> </w:t>
      </w:r>
      <w:r w:rsidRPr="00283861">
        <w:rPr>
          <w:noProof/>
          <w:lang w:eastAsia="fr-FR"/>
        </w:rPr>
        <w:drawing>
          <wp:inline distT="0" distB="0" distL="0" distR="0" wp14:anchorId="7A52A80B" wp14:editId="5005A714">
            <wp:extent cx="2880000" cy="2160000"/>
            <wp:effectExtent l="0" t="0" r="0" b="0"/>
            <wp:docPr id="12" name="Picture 11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E58251C-168C-CB9A-59C1-1965EB6F13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8E58251C-168C-CB9A-59C1-1965EB6F13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AE8C5" w14:textId="64FAEF7C" w:rsidR="00283861" w:rsidRDefault="00283861" w:rsidP="00C57C86">
      <w:pPr>
        <w:rPr>
          <w:noProof/>
          <w:lang w:eastAsia="fr-FR"/>
        </w:rPr>
      </w:pPr>
    </w:p>
    <w:p w14:paraId="09C262DC" w14:textId="01573A3D" w:rsidR="00283861" w:rsidRDefault="00283861" w:rsidP="00C57C86">
      <w:pPr>
        <w:rPr>
          <w:noProof/>
          <w:lang w:eastAsia="fr-FR"/>
        </w:rPr>
      </w:pPr>
    </w:p>
    <w:p w14:paraId="0A61DF00" w14:textId="787DDE57" w:rsidR="00283861" w:rsidRDefault="00283861" w:rsidP="00283861">
      <w:pPr>
        <w:jc w:val="center"/>
      </w:pPr>
      <w:r w:rsidRPr="00283861">
        <w:rPr>
          <w:noProof/>
          <w:lang w:eastAsia="fr-FR"/>
        </w:rPr>
        <w:drawing>
          <wp:inline distT="0" distB="0" distL="0" distR="0" wp14:anchorId="0FC7AD6A" wp14:editId="7A546E15">
            <wp:extent cx="2880000" cy="2160000"/>
            <wp:effectExtent l="0" t="0" r="0" b="0"/>
            <wp:docPr id="49" name="Picture 3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D6F4BBE-9732-2709-5633-A6DD39DD0E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2D6F4BBE-9732-2709-5633-A6DD39DD0E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A837" w14:textId="35242AFC" w:rsidR="00283861" w:rsidRDefault="00283861" w:rsidP="00C57C86"/>
    <w:p w14:paraId="4791D9B1" w14:textId="77777777" w:rsidR="00283861" w:rsidRDefault="00283861" w:rsidP="00C57C86"/>
    <w:p w14:paraId="6FE92D5B" w14:textId="7A7D211F" w:rsidR="00283861" w:rsidRPr="0021667A" w:rsidRDefault="00283861" w:rsidP="00283861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7: </w:t>
      </w:r>
    </w:p>
    <w:p w14:paraId="5F7DEBB3" w14:textId="33151C87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5CFE99DE" w14:textId="77777777" w:rsidR="00283861" w:rsidRPr="00283861" w:rsidRDefault="00283861" w:rsidP="00C57C86">
      <w:pPr>
        <w:rPr>
          <w:lang w:val="en-US"/>
        </w:rPr>
      </w:pPr>
    </w:p>
    <w:p w14:paraId="2D7D3C78" w14:textId="026D09CA" w:rsidR="0058112F" w:rsidRDefault="0058112F" w:rsidP="00C57C86">
      <w:pPr>
        <w:rPr>
          <w:lang w:val="en-US"/>
        </w:rPr>
      </w:pPr>
    </w:p>
    <w:p w14:paraId="2C1D41D5" w14:textId="79734BBD" w:rsidR="00283861" w:rsidRDefault="00283861" w:rsidP="00C57C86">
      <w:pPr>
        <w:rPr>
          <w:lang w:val="en-US"/>
        </w:rPr>
      </w:pPr>
    </w:p>
    <w:p w14:paraId="572D8DD1" w14:textId="09A66405" w:rsidR="00283861" w:rsidRDefault="00283861" w:rsidP="00C57C86">
      <w:pPr>
        <w:rPr>
          <w:lang w:val="en-US"/>
        </w:rPr>
      </w:pPr>
    </w:p>
    <w:p w14:paraId="4F57C62B" w14:textId="755A3BDB" w:rsidR="00283861" w:rsidRDefault="00283861" w:rsidP="00C57C86">
      <w:pPr>
        <w:rPr>
          <w:lang w:val="en-US"/>
        </w:rPr>
      </w:pPr>
    </w:p>
    <w:p w14:paraId="21B73167" w14:textId="0BEF052D" w:rsidR="00283861" w:rsidRDefault="00283861" w:rsidP="00C57C86">
      <w:pPr>
        <w:rPr>
          <w:lang w:val="en-US"/>
        </w:rPr>
      </w:pPr>
    </w:p>
    <w:p w14:paraId="6BA65122" w14:textId="6683719F" w:rsidR="00283861" w:rsidRDefault="00283861" w:rsidP="00C57C86">
      <w:pPr>
        <w:rPr>
          <w:lang w:val="en-US"/>
        </w:rPr>
      </w:pPr>
    </w:p>
    <w:p w14:paraId="5BAACCBB" w14:textId="77777777" w:rsidR="00283861" w:rsidRPr="00283861" w:rsidRDefault="00283861" w:rsidP="00C57C86">
      <w:pPr>
        <w:rPr>
          <w:lang w:val="en-US"/>
        </w:rPr>
      </w:pPr>
    </w:p>
    <w:p w14:paraId="56B4A813" w14:textId="5B09CBE6" w:rsidR="00587218" w:rsidRDefault="00587218" w:rsidP="00C57C86">
      <w:pPr>
        <w:rPr>
          <w:b/>
          <w:lang w:val="it-IT"/>
        </w:rPr>
      </w:pPr>
      <w:r w:rsidRPr="0058112F">
        <w:rPr>
          <w:b/>
          <w:lang w:val="it-IT"/>
        </w:rPr>
        <w:lastRenderedPageBreak/>
        <w:t>Scenario 8 – TN UL to NTN DL</w:t>
      </w:r>
    </w:p>
    <w:p w14:paraId="21E01019" w14:textId="77777777" w:rsidR="00D94A8A" w:rsidRPr="0058112F" w:rsidRDefault="00D94A8A" w:rsidP="00C57C86">
      <w:pPr>
        <w:rPr>
          <w:b/>
          <w:lang w:val="it-IT"/>
        </w:rPr>
      </w:pPr>
    </w:p>
    <w:p w14:paraId="6BA0CA53" w14:textId="06275916" w:rsidR="00587218" w:rsidRDefault="00587218" w:rsidP="00587218">
      <w:pPr>
        <w:pStyle w:val="TablecaptionA5G"/>
      </w:pPr>
      <w:r w:rsidRPr="00093E77">
        <w:t xml:space="preserve">Scenario </w:t>
      </w:r>
      <w:r>
        <w:t>8</w:t>
      </w:r>
      <w:r w:rsidRPr="00093E77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25BE7EFB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EC1C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D7B7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63B3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B065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1F5BD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38A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21642728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A228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SC8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A4EA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97774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834F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3B9F8" w14:textId="266E6BDF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 w:rsidR="00FC1753">
              <w:rPr>
                <w:sz w:val="20"/>
                <w:szCs w:val="20"/>
              </w:rPr>
              <w:t>UE</w:t>
            </w:r>
            <w:r>
              <w:rPr>
                <w:sz w:val="20"/>
                <w:szCs w:val="20"/>
              </w:rPr>
              <w:t xml:space="preserve">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256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 xml:space="preserve">UE ACLR </w:t>
            </w:r>
            <w:r>
              <w:rPr>
                <w:b/>
                <w:sz w:val="20"/>
                <w:szCs w:val="20"/>
              </w:rPr>
              <w:t>19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55DD3408" w14:textId="77092119" w:rsidR="00C57C86" w:rsidRPr="00B82B86" w:rsidRDefault="00C57C86" w:rsidP="00587218">
      <w:pPr>
        <w:keepNext/>
        <w:rPr>
          <w:noProof/>
        </w:rPr>
      </w:pPr>
    </w:p>
    <w:p w14:paraId="0B1FC4A3" w14:textId="77777777" w:rsidR="00587218" w:rsidRPr="0023386D" w:rsidRDefault="00587218" w:rsidP="00587218">
      <w:pPr>
        <w:rPr>
          <w:lang w:val="en-US"/>
        </w:rPr>
      </w:pPr>
    </w:p>
    <w:p w14:paraId="748F5C8C" w14:textId="3E7BFD52" w:rsidR="00BB67F4" w:rsidRDefault="00283861" w:rsidP="0058112F">
      <w:pPr>
        <w:rPr>
          <w:noProof/>
          <w:lang w:eastAsia="fr-FR"/>
        </w:rPr>
      </w:pPr>
      <w:r w:rsidRPr="00283861">
        <w:rPr>
          <w:noProof/>
          <w:lang w:eastAsia="fr-FR"/>
        </w:rPr>
        <w:t xml:space="preserve"> </w:t>
      </w:r>
      <w:r w:rsidR="00F519A0">
        <w:rPr>
          <w:noProof/>
          <w:lang w:eastAsia="fr-FR"/>
        </w:rPr>
        <w:drawing>
          <wp:inline distT="0" distB="0" distL="0" distR="0" wp14:anchorId="445E225C" wp14:editId="18DC1C85">
            <wp:extent cx="2880360" cy="2163343"/>
            <wp:effectExtent l="0" t="0" r="0" b="8890"/>
            <wp:docPr id="51" name="Image 51" descr="case8_LEO600_NTN_D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ase8_LEO600_NTN_D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222" cy="218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9A0">
        <w:rPr>
          <w:noProof/>
          <w:lang w:eastAsia="fr-FR"/>
        </w:rPr>
        <w:drawing>
          <wp:inline distT="0" distB="0" distL="0" distR="0" wp14:anchorId="35B1F6AD" wp14:editId="418DCB13">
            <wp:extent cx="2921924" cy="2194560"/>
            <wp:effectExtent l="0" t="0" r="0" b="0"/>
            <wp:docPr id="58" name="Image 58" descr="case8_LEO1200_NTN_D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ase8_LEO1200_NTN_D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58" cy="220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6B5EF" w14:textId="740E48BE" w:rsidR="00F519A0" w:rsidRDefault="00F519A0" w:rsidP="0058112F">
      <w:pPr>
        <w:rPr>
          <w:noProof/>
          <w:lang w:eastAsia="fr-FR"/>
        </w:rPr>
      </w:pPr>
    </w:p>
    <w:p w14:paraId="6326DEDD" w14:textId="77B46D8B" w:rsidR="00F519A0" w:rsidRDefault="00F519A0" w:rsidP="0058112F">
      <w:pPr>
        <w:rPr>
          <w:noProof/>
          <w:lang w:eastAsia="fr-FR"/>
        </w:rPr>
      </w:pPr>
    </w:p>
    <w:p w14:paraId="712115F5" w14:textId="6FF4BFF6" w:rsidR="00283861" w:rsidRDefault="00283861" w:rsidP="0058112F">
      <w:pPr>
        <w:rPr>
          <w:noProof/>
          <w:lang w:eastAsia="fr-FR"/>
        </w:rPr>
      </w:pPr>
    </w:p>
    <w:p w14:paraId="1B7530C3" w14:textId="17153652" w:rsidR="00283861" w:rsidRPr="0023386D" w:rsidRDefault="00283861" w:rsidP="00283861">
      <w:pPr>
        <w:jc w:val="center"/>
        <w:rPr>
          <w:b/>
          <w:lang w:val="en-US"/>
        </w:rPr>
      </w:pPr>
      <w:r w:rsidRPr="00283861">
        <w:rPr>
          <w:b/>
          <w:noProof/>
          <w:lang w:eastAsia="fr-FR"/>
        </w:rPr>
        <w:drawing>
          <wp:inline distT="0" distB="0" distL="0" distR="0" wp14:anchorId="23D1AF59" wp14:editId="3E40AEB7">
            <wp:extent cx="2880000" cy="2160000"/>
            <wp:effectExtent l="0" t="0" r="0" b="0"/>
            <wp:docPr id="17" name="Picture 16" descr="A graph with lines and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C8CB192-B957-0C5F-9011-BD6C4149761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 descr="A graph with lines and numbers&#10;&#10;Description automatically generated">
                      <a:extLst>
                        <a:ext uri="{FF2B5EF4-FFF2-40B4-BE49-F238E27FC236}">
                          <a16:creationId xmlns:a16="http://schemas.microsoft.com/office/drawing/2014/main" id="{8C8CB192-B957-0C5F-9011-BD6C4149761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20F4D" w14:textId="77777777" w:rsidR="00BB67F4" w:rsidRPr="0023386D" w:rsidRDefault="00BB67F4" w:rsidP="0058112F">
      <w:pPr>
        <w:rPr>
          <w:b/>
          <w:lang w:val="en-US"/>
        </w:rPr>
      </w:pPr>
    </w:p>
    <w:p w14:paraId="685BC2A5" w14:textId="77777777" w:rsidR="00BB67F4" w:rsidRPr="0023386D" w:rsidRDefault="00BB67F4" w:rsidP="0058112F">
      <w:pPr>
        <w:rPr>
          <w:b/>
          <w:lang w:val="en-US"/>
        </w:rPr>
      </w:pPr>
    </w:p>
    <w:p w14:paraId="7A3B888E" w14:textId="77777777" w:rsidR="00BB67F4" w:rsidRPr="0023386D" w:rsidRDefault="00BB67F4" w:rsidP="0058112F">
      <w:pPr>
        <w:rPr>
          <w:b/>
          <w:lang w:val="en-US"/>
        </w:rPr>
      </w:pPr>
    </w:p>
    <w:p w14:paraId="56D3C487" w14:textId="147E18B3" w:rsidR="00F519A0" w:rsidRPr="0021667A" w:rsidRDefault="00F519A0" w:rsidP="00F519A0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8: </w:t>
      </w:r>
    </w:p>
    <w:p w14:paraId="1A9EF147" w14:textId="77777777" w:rsidR="00F519A0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570 TN UEs interfering 10 NTN UEs -&gt; High change that TN UE(s) close to a NTN UE</w:t>
      </w:r>
    </w:p>
    <w:p w14:paraId="46D2ABED" w14:textId="77777777" w:rsidR="00F519A0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19 dB TN UE ACLR is quite low. Not much to </w:t>
      </w:r>
      <w:r w:rsidR="00F519A0" w:rsidRPr="0021667A">
        <w:rPr>
          <w:rFonts w:ascii="Arial" w:hAnsi="Arial" w:cs="Arial"/>
          <w:sz w:val="20"/>
          <w:szCs w:val="20"/>
        </w:rPr>
        <w:t xml:space="preserve">gain with 20+ dB NTN UE ACS. </w:t>
      </w:r>
    </w:p>
    <w:p w14:paraId="0E620CFC" w14:textId="37DA3E29" w:rsidR="00962729" w:rsidRPr="0021667A" w:rsidRDefault="00F519A0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However,</w:t>
      </w:r>
      <w:r w:rsidR="000913C4" w:rsidRPr="0021667A">
        <w:rPr>
          <w:rFonts w:ascii="Arial" w:hAnsi="Arial" w:cs="Arial"/>
          <w:sz w:val="20"/>
          <w:szCs w:val="20"/>
        </w:rPr>
        <w:t xml:space="preserve"> </w:t>
      </w:r>
      <w:r w:rsidR="000913C4" w:rsidRPr="0021667A">
        <w:rPr>
          <w:rFonts w:ascii="Arial" w:hAnsi="Arial" w:cs="Arial"/>
          <w:b/>
          <w:sz w:val="20"/>
          <w:szCs w:val="20"/>
        </w:rPr>
        <w:t>17 GHz TN requir</w:t>
      </w:r>
      <w:r w:rsidRPr="0021667A">
        <w:rPr>
          <w:rFonts w:ascii="Arial" w:hAnsi="Arial" w:cs="Arial"/>
          <w:b/>
          <w:sz w:val="20"/>
          <w:szCs w:val="20"/>
        </w:rPr>
        <w:t>ements are not specified by any kind of specification</w:t>
      </w:r>
      <w:r w:rsidRPr="0021667A">
        <w:rPr>
          <w:rFonts w:ascii="Arial" w:hAnsi="Arial" w:cs="Arial"/>
          <w:sz w:val="20"/>
          <w:szCs w:val="20"/>
        </w:rPr>
        <w:t>, so they could be increased to accommodate with NTN requirements.</w:t>
      </w:r>
    </w:p>
    <w:p w14:paraId="025B61C8" w14:textId="77777777" w:rsidR="00F519A0" w:rsidRPr="0023386D" w:rsidRDefault="00F519A0" w:rsidP="0058112F">
      <w:pPr>
        <w:rPr>
          <w:b/>
          <w:lang w:val="en-US"/>
        </w:rPr>
      </w:pPr>
    </w:p>
    <w:p w14:paraId="2B694CCD" w14:textId="58C4ED9A" w:rsidR="00BB67F4" w:rsidRPr="0023386D" w:rsidRDefault="00BB67F4" w:rsidP="00BB67F4">
      <w:pPr>
        <w:jc w:val="both"/>
        <w:rPr>
          <w:lang w:val="en-US"/>
        </w:rPr>
      </w:pPr>
    </w:p>
    <w:p w14:paraId="01B41537" w14:textId="7F3E3BD7" w:rsidR="00BB67F4" w:rsidRPr="00A52AB6" w:rsidRDefault="00BB67F4" w:rsidP="00BB67F4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>Results</w:t>
      </w:r>
    </w:p>
    <w:p w14:paraId="38E7B075" w14:textId="77777777" w:rsidR="00BB67F4" w:rsidRPr="0021667A" w:rsidRDefault="00BB67F4" w:rsidP="0058112F">
      <w:pPr>
        <w:rPr>
          <w:rFonts w:ascii="Arial" w:hAnsi="Arial" w:cs="Arial"/>
          <w:b/>
          <w:sz w:val="20"/>
          <w:szCs w:val="20"/>
        </w:rPr>
      </w:pPr>
    </w:p>
    <w:p w14:paraId="4922503C" w14:textId="77777777" w:rsidR="00BB67F4" w:rsidRPr="0021667A" w:rsidRDefault="00BB67F4" w:rsidP="0058112F">
      <w:pPr>
        <w:rPr>
          <w:rFonts w:ascii="Arial" w:hAnsi="Arial" w:cs="Arial"/>
          <w:b/>
          <w:sz w:val="20"/>
          <w:szCs w:val="20"/>
        </w:rPr>
      </w:pPr>
    </w:p>
    <w:p w14:paraId="668FF5E4" w14:textId="361E7BB3" w:rsidR="00587218" w:rsidRDefault="00587218" w:rsidP="0058112F">
      <w:pPr>
        <w:rPr>
          <w:rFonts w:ascii="Arial" w:hAnsi="Arial" w:cs="Arial"/>
          <w:b/>
          <w:sz w:val="20"/>
          <w:szCs w:val="20"/>
          <w:lang w:val="en-GB" w:eastAsia="fr-FR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>Results</w:t>
      </w:r>
      <w:r w:rsidR="00BB67F4" w:rsidRPr="0021667A">
        <w:rPr>
          <w:rFonts w:ascii="Arial" w:hAnsi="Arial" w:cs="Arial"/>
          <w:b/>
          <w:sz w:val="20"/>
          <w:szCs w:val="20"/>
          <w:lang w:val="en-US"/>
        </w:rPr>
        <w:t>:</w:t>
      </w: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 conclusions and sensitivity analysis</w:t>
      </w:r>
      <w:r w:rsidR="00BB67F4" w:rsidRPr="0021667A">
        <w:rPr>
          <w:rFonts w:ascii="Arial" w:hAnsi="Arial" w:cs="Arial"/>
          <w:b/>
          <w:sz w:val="20"/>
          <w:szCs w:val="20"/>
          <w:lang w:val="en-US"/>
        </w:rPr>
        <w:t xml:space="preserve"> from </w:t>
      </w:r>
      <w:r w:rsidR="00BB67F4" w:rsidRPr="0021667A">
        <w:rPr>
          <w:rFonts w:ascii="Arial" w:hAnsi="Arial" w:cs="Arial"/>
          <w:b/>
          <w:sz w:val="20"/>
          <w:szCs w:val="20"/>
          <w:lang w:val="en-GB" w:eastAsia="fr-FR"/>
        </w:rPr>
        <w:t>R4-2312443 (RAN4#108)</w:t>
      </w:r>
    </w:p>
    <w:p w14:paraId="4A7C5FB0" w14:textId="77777777" w:rsidR="0021667A" w:rsidRPr="0021667A" w:rsidRDefault="0021667A" w:rsidP="0058112F">
      <w:pPr>
        <w:rPr>
          <w:rFonts w:ascii="Arial" w:hAnsi="Arial" w:cs="Arial"/>
          <w:b/>
          <w:sz w:val="20"/>
          <w:szCs w:val="20"/>
          <w:lang w:val="en-US"/>
        </w:rPr>
      </w:pPr>
    </w:p>
    <w:p w14:paraId="1521E497" w14:textId="3DD03BC8" w:rsidR="00587218" w:rsidRPr="0021667A" w:rsidRDefault="00587218" w:rsidP="00587218">
      <w:pPr>
        <w:pStyle w:val="TablecaptionA5G"/>
      </w:pPr>
      <w:r w:rsidRPr="0021667A">
        <w:t>NTN ACLR / ACS requirements from co-existence simulations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2694"/>
      </w:tblGrid>
      <w:tr w:rsidR="00587218" w:rsidRPr="0021667A" w14:paraId="54DE64CA" w14:textId="77777777" w:rsidTr="00587218">
        <w:trPr>
          <w:jc w:val="center"/>
        </w:trPr>
        <w:tc>
          <w:tcPr>
            <w:tcW w:w="2263" w:type="dxa"/>
          </w:tcPr>
          <w:p w14:paraId="504B348B" w14:textId="77777777" w:rsidR="00587218" w:rsidRPr="0021667A" w:rsidRDefault="00587218" w:rsidP="00587218">
            <w:pPr>
              <w:tabs>
                <w:tab w:val="left" w:pos="159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SAN ACLR</w:t>
            </w:r>
          </w:p>
        </w:tc>
        <w:tc>
          <w:tcPr>
            <w:tcW w:w="2694" w:type="dxa"/>
          </w:tcPr>
          <w:p w14:paraId="702BA178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&lt; 10 dB</w:t>
            </w:r>
          </w:p>
        </w:tc>
      </w:tr>
      <w:tr w:rsidR="00587218" w:rsidRPr="0021667A" w14:paraId="7C715198" w14:textId="77777777" w:rsidTr="00587218">
        <w:trPr>
          <w:jc w:val="center"/>
        </w:trPr>
        <w:tc>
          <w:tcPr>
            <w:tcW w:w="2263" w:type="dxa"/>
          </w:tcPr>
          <w:p w14:paraId="72CD7E4F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SAN ACS</w:t>
            </w:r>
          </w:p>
        </w:tc>
        <w:tc>
          <w:tcPr>
            <w:tcW w:w="2694" w:type="dxa"/>
          </w:tcPr>
          <w:p w14:paraId="5073903D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&lt; 10 dB</w:t>
            </w:r>
          </w:p>
        </w:tc>
      </w:tr>
      <w:tr w:rsidR="00587218" w:rsidRPr="0021667A" w14:paraId="31A88B13" w14:textId="77777777" w:rsidTr="00587218">
        <w:trPr>
          <w:jc w:val="center"/>
        </w:trPr>
        <w:tc>
          <w:tcPr>
            <w:tcW w:w="2263" w:type="dxa"/>
          </w:tcPr>
          <w:p w14:paraId="22542177" w14:textId="13C2A436" w:rsidR="00587218" w:rsidRPr="0021667A" w:rsidRDefault="009711A9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UE</w:t>
            </w:r>
            <w:r w:rsidR="00587218" w:rsidRPr="0021667A">
              <w:rPr>
                <w:rFonts w:ascii="Arial" w:hAnsi="Arial" w:cs="Arial"/>
                <w:sz w:val="20"/>
                <w:szCs w:val="20"/>
              </w:rPr>
              <w:t xml:space="preserve"> ACLR</w:t>
            </w:r>
          </w:p>
        </w:tc>
        <w:tc>
          <w:tcPr>
            <w:tcW w:w="2694" w:type="dxa"/>
          </w:tcPr>
          <w:p w14:paraId="1094A5C7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~10 dB</w:t>
            </w:r>
          </w:p>
        </w:tc>
      </w:tr>
      <w:tr w:rsidR="00587218" w:rsidRPr="0021667A" w14:paraId="09695C67" w14:textId="77777777" w:rsidTr="00587218">
        <w:trPr>
          <w:jc w:val="center"/>
        </w:trPr>
        <w:tc>
          <w:tcPr>
            <w:tcW w:w="2263" w:type="dxa"/>
          </w:tcPr>
          <w:p w14:paraId="29EC3231" w14:textId="501999CB" w:rsidR="00587218" w:rsidRPr="0021667A" w:rsidRDefault="009711A9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UE</w:t>
            </w:r>
            <w:r w:rsidR="00587218" w:rsidRPr="0021667A">
              <w:rPr>
                <w:rFonts w:ascii="Arial" w:hAnsi="Arial" w:cs="Arial"/>
                <w:sz w:val="20"/>
                <w:szCs w:val="20"/>
              </w:rPr>
              <w:t xml:space="preserve"> ACS</w:t>
            </w:r>
          </w:p>
        </w:tc>
        <w:tc>
          <w:tcPr>
            <w:tcW w:w="2694" w:type="dxa"/>
          </w:tcPr>
          <w:p w14:paraId="654E56EB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~20 dB</w:t>
            </w:r>
          </w:p>
        </w:tc>
      </w:tr>
    </w:tbl>
    <w:p w14:paraId="62664263" w14:textId="77777777" w:rsidR="0058112F" w:rsidRPr="0021667A" w:rsidRDefault="0058112F" w:rsidP="00587218">
      <w:pPr>
        <w:rPr>
          <w:rFonts w:ascii="Arial" w:hAnsi="Arial" w:cs="Arial"/>
          <w:sz w:val="20"/>
          <w:szCs w:val="20"/>
        </w:rPr>
      </w:pPr>
    </w:p>
    <w:p w14:paraId="32A66CEF" w14:textId="206FBEBA" w:rsidR="00247A98" w:rsidRDefault="00587218" w:rsidP="0058112F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sz w:val="20"/>
          <w:szCs w:val="20"/>
          <w:lang w:val="en-US"/>
        </w:rPr>
        <w:t xml:space="preserve">However, this simulation campaign is the first iteration, and the work will continue in 3GPP. There are still many </w:t>
      </w:r>
      <w:r w:rsidR="0058112F" w:rsidRPr="0021667A">
        <w:rPr>
          <w:rFonts w:ascii="Arial" w:hAnsi="Arial" w:cs="Arial"/>
          <w:sz w:val="20"/>
          <w:szCs w:val="20"/>
          <w:lang w:val="en-US"/>
        </w:rPr>
        <w:t xml:space="preserve">(on-going) </w:t>
      </w:r>
      <w:r w:rsidRPr="0021667A">
        <w:rPr>
          <w:rFonts w:ascii="Arial" w:hAnsi="Arial" w:cs="Arial"/>
          <w:sz w:val="20"/>
          <w:szCs w:val="20"/>
          <w:lang w:val="en-US"/>
        </w:rPr>
        <w:t>assumptions that can change the results</w:t>
      </w:r>
      <w:r w:rsidR="0058112F" w:rsidRPr="0021667A">
        <w:rPr>
          <w:rFonts w:ascii="Arial" w:hAnsi="Arial" w:cs="Arial"/>
          <w:sz w:val="20"/>
          <w:szCs w:val="20"/>
          <w:lang w:val="en-US"/>
        </w:rPr>
        <w:t>, including the density of the terrestrial network, and the UL power control scheme.</w:t>
      </w:r>
      <w:bookmarkEnd w:id="4"/>
    </w:p>
    <w:p w14:paraId="79F4AC99" w14:textId="77777777" w:rsidR="0021667A" w:rsidRPr="0021667A" w:rsidRDefault="0021667A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6B26B7A6" w14:textId="77777777" w:rsidR="00BB67F4" w:rsidRPr="0021667A" w:rsidRDefault="00BB67F4" w:rsidP="00BB67F4">
      <w:pPr>
        <w:rPr>
          <w:rFonts w:ascii="Arial" w:hAnsi="Arial" w:cs="Arial"/>
          <w:b/>
          <w:sz w:val="20"/>
          <w:szCs w:val="20"/>
          <w:lang w:val="en-US"/>
        </w:rPr>
      </w:pPr>
    </w:p>
    <w:p w14:paraId="75D59D92" w14:textId="05F034D0" w:rsidR="00BB67F4" w:rsidRPr="0021667A" w:rsidRDefault="00BB67F4" w:rsidP="00BB67F4">
      <w:pPr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>Updated Results: conclusions and sensitivity analysis at RAN4#108-bis</w:t>
      </w:r>
    </w:p>
    <w:p w14:paraId="0DDFC348" w14:textId="5C535C59" w:rsidR="00BB67F4" w:rsidRPr="0021667A" w:rsidRDefault="00BB67F4" w:rsidP="00BB67F4">
      <w:pPr>
        <w:rPr>
          <w:rFonts w:ascii="Arial" w:hAnsi="Arial" w:cs="Arial"/>
          <w:b/>
          <w:sz w:val="20"/>
          <w:szCs w:val="20"/>
          <w:lang w:val="en-US"/>
        </w:rPr>
      </w:pPr>
    </w:p>
    <w:p w14:paraId="51E9327E" w14:textId="77777777" w:rsidR="00BB67F4" w:rsidRPr="0021667A" w:rsidRDefault="00BB67F4" w:rsidP="00BB67F4">
      <w:pPr>
        <w:pStyle w:val="TablecaptionA5G"/>
      </w:pPr>
      <w:r w:rsidRPr="0021667A">
        <w:t>NTN ACLR / ACS requirements from co-existence simulations</w:t>
      </w:r>
    </w:p>
    <w:p w14:paraId="0FE02160" w14:textId="77777777" w:rsidR="00BB67F4" w:rsidRPr="0021667A" w:rsidRDefault="00BB67F4" w:rsidP="00BB67F4">
      <w:pPr>
        <w:rPr>
          <w:rFonts w:ascii="Arial" w:hAnsi="Arial" w:cs="Arial"/>
          <w:color w:val="1F497D"/>
          <w:sz w:val="20"/>
          <w:szCs w:val="20"/>
          <w:lang w:val="en-US"/>
        </w:rPr>
      </w:pPr>
    </w:p>
    <w:tbl>
      <w:tblPr>
        <w:tblStyle w:val="1"/>
        <w:tblW w:w="6652" w:type="dxa"/>
        <w:jc w:val="center"/>
        <w:tblLook w:val="04A0" w:firstRow="1" w:lastRow="0" w:firstColumn="1" w:lastColumn="0" w:noHBand="0" w:noVBand="1"/>
      </w:tblPr>
      <w:tblGrid>
        <w:gridCol w:w="2263"/>
        <w:gridCol w:w="1134"/>
        <w:gridCol w:w="1095"/>
        <w:gridCol w:w="1020"/>
        <w:gridCol w:w="1140"/>
      </w:tblGrid>
      <w:tr w:rsidR="00BB67F4" w:rsidRPr="0021667A" w14:paraId="569A492C" w14:textId="77777777" w:rsidTr="0021667A">
        <w:trPr>
          <w:trHeight w:val="62"/>
          <w:jc w:val="center"/>
        </w:trPr>
        <w:tc>
          <w:tcPr>
            <w:tcW w:w="2263" w:type="dxa"/>
            <w:hideMark/>
          </w:tcPr>
          <w:p w14:paraId="246D0843" w14:textId="3723CB79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Parameter</w:t>
            </w:r>
          </w:p>
        </w:tc>
        <w:tc>
          <w:tcPr>
            <w:tcW w:w="1134" w:type="dxa"/>
            <w:hideMark/>
          </w:tcPr>
          <w:p w14:paraId="05E2C883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 90°</w:t>
            </w:r>
          </w:p>
        </w:tc>
        <w:tc>
          <w:tcPr>
            <w:tcW w:w="1095" w:type="dxa"/>
            <w:hideMark/>
          </w:tcPr>
          <w:p w14:paraId="6832F8B8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 90°</w:t>
            </w:r>
          </w:p>
        </w:tc>
        <w:tc>
          <w:tcPr>
            <w:tcW w:w="1020" w:type="dxa"/>
            <w:hideMark/>
          </w:tcPr>
          <w:p w14:paraId="067C8E5A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 25°</w:t>
            </w:r>
          </w:p>
        </w:tc>
        <w:tc>
          <w:tcPr>
            <w:tcW w:w="1140" w:type="dxa"/>
            <w:hideMark/>
          </w:tcPr>
          <w:p w14:paraId="736DCE8F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 25°</w:t>
            </w:r>
          </w:p>
        </w:tc>
      </w:tr>
      <w:tr w:rsidR="00BB67F4" w:rsidRPr="0021667A" w14:paraId="4259D09F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77F5F552" w14:textId="0488414A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ACLR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31D150E9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95" w:type="dxa"/>
            <w:hideMark/>
          </w:tcPr>
          <w:p w14:paraId="4619D9E1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20" w:type="dxa"/>
            <w:hideMark/>
          </w:tcPr>
          <w:p w14:paraId="68C86168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140" w:type="dxa"/>
            <w:hideMark/>
          </w:tcPr>
          <w:p w14:paraId="6A4DB65C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BB67F4" w:rsidRPr="0021667A" w14:paraId="71321E9E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0AA53E81" w14:textId="76566B79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ACS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005B8D12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30</w:t>
            </w:r>
          </w:p>
        </w:tc>
        <w:tc>
          <w:tcPr>
            <w:tcW w:w="1095" w:type="dxa"/>
            <w:hideMark/>
          </w:tcPr>
          <w:p w14:paraId="533F937A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30</w:t>
            </w:r>
          </w:p>
        </w:tc>
        <w:tc>
          <w:tcPr>
            <w:tcW w:w="1020" w:type="dxa"/>
            <w:hideMark/>
          </w:tcPr>
          <w:p w14:paraId="4909820B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</w:rPr>
              <w:t>TBD</w:t>
            </w:r>
          </w:p>
        </w:tc>
        <w:tc>
          <w:tcPr>
            <w:tcW w:w="1140" w:type="dxa"/>
            <w:hideMark/>
          </w:tcPr>
          <w:p w14:paraId="0CCEB63E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</w:rPr>
              <w:t>TBD</w:t>
            </w:r>
          </w:p>
        </w:tc>
      </w:tr>
      <w:tr w:rsidR="00BB67F4" w:rsidRPr="0021667A" w14:paraId="56EEE105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2ACD9926" w14:textId="40C513FF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ACLR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2C790320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95" w:type="dxa"/>
            <w:hideMark/>
          </w:tcPr>
          <w:p w14:paraId="39799E92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20" w:type="dxa"/>
            <w:hideMark/>
          </w:tcPr>
          <w:p w14:paraId="09C50682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140" w:type="dxa"/>
            <w:hideMark/>
          </w:tcPr>
          <w:p w14:paraId="669756EE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BB67F4" w:rsidRPr="0021667A" w14:paraId="70CC2505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253B609F" w14:textId="12E9C948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ACS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71F68B80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22</w:t>
            </w:r>
          </w:p>
        </w:tc>
        <w:tc>
          <w:tcPr>
            <w:tcW w:w="1095" w:type="dxa"/>
            <w:hideMark/>
          </w:tcPr>
          <w:p w14:paraId="1A52A23E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20</w:t>
            </w:r>
          </w:p>
        </w:tc>
        <w:tc>
          <w:tcPr>
            <w:tcW w:w="1020" w:type="dxa"/>
            <w:hideMark/>
          </w:tcPr>
          <w:p w14:paraId="6F26D7FF" w14:textId="0A9BF6F2" w:rsidR="00BB67F4" w:rsidRPr="0021667A" w:rsidRDefault="0023386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</w:rPr>
              <w:t>TBD</w:t>
            </w:r>
          </w:p>
        </w:tc>
        <w:tc>
          <w:tcPr>
            <w:tcW w:w="1140" w:type="dxa"/>
            <w:hideMark/>
          </w:tcPr>
          <w:p w14:paraId="403949AC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30</w:t>
            </w:r>
          </w:p>
        </w:tc>
      </w:tr>
    </w:tbl>
    <w:p w14:paraId="62B53357" w14:textId="77777777" w:rsidR="00BB67F4" w:rsidRPr="0021667A" w:rsidRDefault="00BB67F4" w:rsidP="00BB67F4">
      <w:pPr>
        <w:rPr>
          <w:rFonts w:ascii="Arial" w:hAnsi="Arial" w:cs="Arial"/>
          <w:color w:val="1F497D"/>
          <w:sz w:val="20"/>
          <w:szCs w:val="20"/>
        </w:rPr>
      </w:pPr>
    </w:p>
    <w:p w14:paraId="03D3C602" w14:textId="3B558D97" w:rsidR="00BB67F4" w:rsidRPr="0021667A" w:rsidRDefault="00BB67F4" w:rsidP="0058112F">
      <w:pPr>
        <w:jc w:val="both"/>
        <w:rPr>
          <w:rFonts w:ascii="Arial" w:hAnsi="Arial" w:cs="Arial"/>
          <w:sz w:val="20"/>
          <w:szCs w:val="20"/>
        </w:rPr>
      </w:pPr>
    </w:p>
    <w:p w14:paraId="6638AB6D" w14:textId="17C02C17" w:rsidR="00BB67F4" w:rsidRPr="0021667A" w:rsidRDefault="00BB67F4" w:rsidP="00BB67F4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sz w:val="20"/>
          <w:szCs w:val="20"/>
          <w:lang w:val="en-US"/>
        </w:rPr>
        <w:t>The final requirements may slightly change depending on the latest updates decided at this meeting and also after computing average values between different companies.</w:t>
      </w:r>
    </w:p>
    <w:p w14:paraId="2C26C3F7" w14:textId="5FDB1EA8" w:rsidR="00BB67F4" w:rsidRDefault="00BB67F4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7433ECB8" w14:textId="070D38F2" w:rsidR="0021667A" w:rsidRDefault="0021667A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214E572F" w14:textId="77777777" w:rsidR="0021667A" w:rsidRPr="0021667A" w:rsidRDefault="0021667A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7203941D" w14:textId="639826B4" w:rsidR="0023386D" w:rsidRPr="0021667A" w:rsidRDefault="00337471" w:rsidP="0058112F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>Proposal 1</w:t>
      </w:r>
      <w:r w:rsidR="0083622A" w:rsidRPr="0021667A">
        <w:rPr>
          <w:rFonts w:ascii="Arial" w:hAnsi="Arial" w:cs="Arial"/>
          <w:b/>
          <w:sz w:val="20"/>
          <w:szCs w:val="20"/>
          <w:lang w:val="en-US"/>
        </w:rPr>
        <w:t>2</w:t>
      </w:r>
      <w:r w:rsidR="0023386D" w:rsidRPr="0021667A">
        <w:rPr>
          <w:rFonts w:ascii="Arial" w:hAnsi="Arial" w:cs="Arial"/>
          <w:b/>
          <w:sz w:val="20"/>
          <w:szCs w:val="20"/>
          <w:lang w:val="en-US"/>
        </w:rPr>
        <w:t xml:space="preserve">: </w:t>
      </w:r>
      <w:r w:rsidR="0023386D" w:rsidRPr="0021667A">
        <w:rPr>
          <w:rFonts w:ascii="Arial" w:hAnsi="Arial" w:cs="Arial"/>
          <w:sz w:val="20"/>
          <w:szCs w:val="20"/>
          <w:lang w:val="en-US"/>
        </w:rPr>
        <w:t>The proposed parameters for ACLR and ACS requirements resulted from coexistence analysis in above 10 GHz are</w:t>
      </w:r>
      <w:r w:rsidR="0072427F">
        <w:rPr>
          <w:rFonts w:ascii="Arial" w:hAnsi="Arial" w:cs="Arial"/>
          <w:sz w:val="20"/>
          <w:szCs w:val="20"/>
          <w:lang w:val="en-US"/>
        </w:rPr>
        <w:t xml:space="preserve"> (for 90° elevation angle)</w:t>
      </w:r>
      <w:bookmarkStart w:id="5" w:name="_GoBack"/>
      <w:bookmarkEnd w:id="5"/>
      <w:r w:rsidR="0023386D" w:rsidRPr="0021667A">
        <w:rPr>
          <w:rFonts w:ascii="Arial" w:hAnsi="Arial" w:cs="Arial"/>
          <w:sz w:val="20"/>
          <w:szCs w:val="20"/>
          <w:lang w:val="en-US"/>
        </w:rPr>
        <w:t>:</w:t>
      </w:r>
    </w:p>
    <w:p w14:paraId="70EBDE65" w14:textId="77777777" w:rsidR="0023386D" w:rsidRPr="0021667A" w:rsidRDefault="0023386D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tbl>
      <w:tblPr>
        <w:tblStyle w:val="1"/>
        <w:tblW w:w="4492" w:type="dxa"/>
        <w:jc w:val="center"/>
        <w:tblLook w:val="04A0" w:firstRow="1" w:lastRow="0" w:firstColumn="1" w:lastColumn="0" w:noHBand="0" w:noVBand="1"/>
      </w:tblPr>
      <w:tblGrid>
        <w:gridCol w:w="2592"/>
        <w:gridCol w:w="940"/>
        <w:gridCol w:w="960"/>
      </w:tblGrid>
      <w:tr w:rsidR="0023386D" w:rsidRPr="0021667A" w14:paraId="6FDA1910" w14:textId="77777777" w:rsidTr="0021667A">
        <w:trPr>
          <w:trHeight w:val="140"/>
          <w:jc w:val="center"/>
        </w:trPr>
        <w:tc>
          <w:tcPr>
            <w:tcW w:w="2592" w:type="dxa"/>
            <w:hideMark/>
          </w:tcPr>
          <w:p w14:paraId="522C1865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Parameter</w:t>
            </w:r>
          </w:p>
        </w:tc>
        <w:tc>
          <w:tcPr>
            <w:tcW w:w="940" w:type="dxa"/>
            <w:hideMark/>
          </w:tcPr>
          <w:p w14:paraId="00B0CEC2" w14:textId="47C42405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</w:t>
            </w:r>
          </w:p>
        </w:tc>
        <w:tc>
          <w:tcPr>
            <w:tcW w:w="960" w:type="dxa"/>
            <w:hideMark/>
          </w:tcPr>
          <w:p w14:paraId="19F8A9D1" w14:textId="42000C99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</w:t>
            </w:r>
          </w:p>
        </w:tc>
      </w:tr>
      <w:tr w:rsidR="0023386D" w:rsidRPr="0021667A" w14:paraId="60DEAE8A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1D005E52" w14:textId="6E0AFE3D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ACLR [dB]</w:t>
            </w:r>
          </w:p>
        </w:tc>
        <w:tc>
          <w:tcPr>
            <w:tcW w:w="940" w:type="dxa"/>
            <w:hideMark/>
          </w:tcPr>
          <w:p w14:paraId="322F2BA8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56AAAAE4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3386D" w:rsidRPr="0021667A" w14:paraId="63493E6A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59DAD07A" w14:textId="547D81EE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ACS [dB]</w:t>
            </w:r>
          </w:p>
        </w:tc>
        <w:tc>
          <w:tcPr>
            <w:tcW w:w="940" w:type="dxa"/>
            <w:hideMark/>
          </w:tcPr>
          <w:p w14:paraId="3A7CCB30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608BB55F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</w:tr>
      <w:tr w:rsidR="0023386D" w:rsidRPr="0021667A" w14:paraId="3F1423E8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0BEC4BCB" w14:textId="134F18C0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ACLR [dB]</w:t>
            </w:r>
          </w:p>
        </w:tc>
        <w:tc>
          <w:tcPr>
            <w:tcW w:w="940" w:type="dxa"/>
            <w:hideMark/>
          </w:tcPr>
          <w:p w14:paraId="032451B6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235F77FA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3386D" w:rsidRPr="0021667A" w14:paraId="54FD79CB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02B262E9" w14:textId="1C7806E5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ACS [dB]</w:t>
            </w:r>
          </w:p>
        </w:tc>
        <w:tc>
          <w:tcPr>
            <w:tcW w:w="940" w:type="dxa"/>
            <w:hideMark/>
          </w:tcPr>
          <w:p w14:paraId="10894024" w14:textId="0D509E92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7C6E6118" w14:textId="6E38F726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</w:tr>
    </w:tbl>
    <w:p w14:paraId="47440295" w14:textId="77777777" w:rsidR="0023386D" w:rsidRPr="0021667A" w:rsidRDefault="0023386D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24E0734B" w14:textId="636CFC04" w:rsidR="0023386D" w:rsidRDefault="0023386D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70D1039" w14:textId="7B3454B0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21A1D90D" w14:textId="59109DF7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D88E931" w14:textId="1EFF56B1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44AD809E" w14:textId="4F2C0FB4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8635237" w14:textId="4556026A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FA76EB5" w14:textId="254ED332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C08FCE7" w14:textId="77777777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D19D9C1" w14:textId="77777777" w:rsidR="0021667A" w:rsidRP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7AC09B3" w14:textId="00F0181A" w:rsidR="00A52AB6" w:rsidRDefault="00A52AB6" w:rsidP="00A52AB6">
      <w:pPr>
        <w:pStyle w:val="Titre1"/>
        <w:rPr>
          <w:rFonts w:eastAsiaTheme="majorEastAsia"/>
        </w:rPr>
      </w:pPr>
      <w:r w:rsidRPr="0021667A">
        <w:rPr>
          <w:rFonts w:eastAsiaTheme="majorEastAsia"/>
        </w:rPr>
        <w:lastRenderedPageBreak/>
        <w:t>Conclusions</w:t>
      </w:r>
    </w:p>
    <w:p w14:paraId="15D94948" w14:textId="77777777" w:rsidR="0021667A" w:rsidRPr="0021667A" w:rsidRDefault="0021667A" w:rsidP="0021667A">
      <w:pPr>
        <w:rPr>
          <w:lang w:val="en-GB" w:eastAsia="zh-CN"/>
        </w:rPr>
      </w:pPr>
    </w:p>
    <w:p w14:paraId="6F5B63F0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1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It does not seem realistic (there is not such FR2 NR deployment to our knowledge) entirely covering an NTN beam, especially in GEO scenario. </w:t>
      </w:r>
    </w:p>
    <w:p w14:paraId="2015D13F" w14:textId="77777777" w:rsidR="00152F2D" w:rsidRDefault="00152F2D" w:rsidP="00152F2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4E0543">
        <w:rPr>
          <w:rFonts w:ascii="Arial" w:hAnsi="Arial" w:cs="Arial"/>
          <w:sz w:val="20"/>
          <w:szCs w:val="20"/>
          <w:lang w:val="en-GB" w:eastAsia="fr-FR"/>
        </w:rPr>
        <w:t>This is particularly important for instance for Scenario #4 &amp; Scenario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4E0543">
        <w:rPr>
          <w:rFonts w:ascii="Arial" w:hAnsi="Arial" w:cs="Arial"/>
          <w:sz w:val="20"/>
          <w:szCs w:val="20"/>
          <w:lang w:val="en-GB" w:eastAsia="fr-FR"/>
        </w:rPr>
        <w:t>#8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(“All active TN cells in central NTN beam”)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or </w:t>
      </w:r>
    </w:p>
    <w:p w14:paraId="00091676" w14:textId="77777777" w:rsidR="00152F2D" w:rsidRPr="009714E6" w:rsidRDefault="00152F2D" w:rsidP="00152F2D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Scenario #2 (with </w:t>
      </w:r>
      <w:r w:rsidRPr="009714E6">
        <w:rPr>
          <w:rFonts w:ascii="Arial" w:hAnsi="Arial" w:cs="Arial"/>
          <w:sz w:val="20"/>
          <w:szCs w:val="20"/>
          <w:lang w:val="en-GB" w:eastAsia="fr-FR"/>
        </w:rPr>
        <w:t>“Only the active TN cells in central NTN beam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”) – consider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all clusters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? or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only one cluster</w:t>
      </w:r>
      <w:r>
        <w:rPr>
          <w:rFonts w:ascii="Arial" w:hAnsi="Arial" w:cs="Arial"/>
          <w:sz w:val="20"/>
          <w:szCs w:val="20"/>
          <w:lang w:val="en-GB" w:eastAsia="fr-FR"/>
        </w:rPr>
        <w:t>?</w:t>
      </w:r>
    </w:p>
    <w:p w14:paraId="77AF65A9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1EDBF876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2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Especially at lower elevation angles (i.e. 25°) – value decided at RAN4#108 (as mean value between 20° and 30° elevation angle) the satellite beam footprint is much larger than the satellite beam footprint at 90°.</w:t>
      </w:r>
    </w:p>
    <w:p w14:paraId="77D795EA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49F240D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836CBE3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For this reason, the scaling factor applied for TN deployment for 25° NTN elevation angle is much higher than the scaling factor applied for TN deployment for 90° NTN elevation angle:</w:t>
      </w:r>
    </w:p>
    <w:p w14:paraId="393869AE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43B041D" w14:textId="77777777" w:rsidR="00152F2D" w:rsidRDefault="00152F2D" w:rsidP="00152F2D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152F2D" w:rsidRPr="005E1099" w14:paraId="4814CBAE" w14:textId="77777777" w:rsidTr="00D47C1D">
        <w:trPr>
          <w:trHeight w:val="337"/>
          <w:jc w:val="center"/>
        </w:trPr>
        <w:tc>
          <w:tcPr>
            <w:tcW w:w="1100" w:type="dxa"/>
            <w:hideMark/>
          </w:tcPr>
          <w:p w14:paraId="2719A673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1E13626B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68B37823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152F2D" w:rsidRPr="005E1099" w14:paraId="54722034" w14:textId="77777777" w:rsidTr="00D47C1D">
        <w:trPr>
          <w:trHeight w:val="337"/>
          <w:jc w:val="center"/>
        </w:trPr>
        <w:tc>
          <w:tcPr>
            <w:tcW w:w="1100" w:type="dxa"/>
            <w:hideMark/>
          </w:tcPr>
          <w:p w14:paraId="60D69A71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23EFBECA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3F7707C6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23.5 dB</w:t>
            </w:r>
          </w:p>
        </w:tc>
      </w:tr>
      <w:tr w:rsidR="00152F2D" w:rsidRPr="005E1099" w14:paraId="3EC090B1" w14:textId="77777777" w:rsidTr="00D47C1D">
        <w:trPr>
          <w:trHeight w:val="363"/>
          <w:jc w:val="center"/>
        </w:trPr>
        <w:tc>
          <w:tcPr>
            <w:tcW w:w="1100" w:type="dxa"/>
            <w:hideMark/>
          </w:tcPr>
          <w:p w14:paraId="394A4C99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72695E06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4F490138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28.6 dB</w:t>
            </w:r>
          </w:p>
        </w:tc>
      </w:tr>
      <w:tr w:rsidR="00152F2D" w:rsidRPr="005E1099" w14:paraId="1F700148" w14:textId="77777777" w:rsidTr="00D47C1D">
        <w:trPr>
          <w:jc w:val="center"/>
        </w:trPr>
        <w:tc>
          <w:tcPr>
            <w:tcW w:w="1100" w:type="dxa"/>
            <w:hideMark/>
          </w:tcPr>
          <w:p w14:paraId="7C7BBDD9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322F2F16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572E1F34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33.4 dB</w:t>
            </w:r>
          </w:p>
        </w:tc>
      </w:tr>
    </w:tbl>
    <w:p w14:paraId="26EDF682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2169A6B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952F0">
        <w:rPr>
          <w:rFonts w:ascii="Arial" w:hAnsi="Arial" w:cs="Arial"/>
          <w:b/>
          <w:sz w:val="20"/>
          <w:szCs w:val="20"/>
          <w:lang w:val="en-GB" w:eastAsia="fr-FR"/>
        </w:rPr>
        <w:t>Note: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Please also note that for previous results, 20% TN activity was assumed as agreed.</w:t>
      </w:r>
    </w:p>
    <w:p w14:paraId="082EAF66" w14:textId="77777777" w:rsidR="00152F2D" w:rsidRPr="005E1099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20B9C33" w14:textId="77777777" w:rsidR="00152F2D" w:rsidRPr="005E1099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Consider a cellular </w:t>
      </w:r>
      <w:r>
        <w:rPr>
          <w:rFonts w:ascii="Arial" w:hAnsi="Arial" w:cs="Arial"/>
          <w:sz w:val="20"/>
          <w:szCs w:val="20"/>
          <w:lang w:val="en-GB" w:eastAsia="fr-FR"/>
        </w:rPr>
        <w:t>T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errestrial </w:t>
      </w:r>
      <w:r>
        <w:rPr>
          <w:rFonts w:ascii="Arial" w:hAnsi="Arial" w:cs="Arial"/>
          <w:sz w:val="20"/>
          <w:szCs w:val="20"/>
          <w:lang w:val="en-GB" w:eastAsia="fr-FR"/>
        </w:rPr>
        <w:t>N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etwork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(TN)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not larger than 50 km diameter.</w:t>
      </w:r>
    </w:p>
    <w:p w14:paraId="1273F03A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4D38E2F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Proposal 2: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Companies to check</w:t>
      </w:r>
      <w:r>
        <w:rPr>
          <w:rFonts w:ascii="Arial" w:hAnsi="Arial" w:cs="Arial"/>
          <w:sz w:val="20"/>
          <w:szCs w:val="20"/>
          <w:lang w:val="en-GB" w:eastAsia="fr-FR"/>
        </w:rPr>
        <w:t>/compare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 scaling factor values.</w:t>
      </w:r>
    </w:p>
    <w:p w14:paraId="43025287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4B24DA63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3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use same scaling factor values for lower NTN SAN elevation angle (e.g. 25°) and 90° NTN SAN elevation angle</w:t>
      </w:r>
      <w:r w:rsidRPr="005E1099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5FDADD88" w14:textId="77777777" w:rsidR="00152F2D" w:rsidRDefault="00152F2D" w:rsidP="00152F2D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152F2D" w:rsidRPr="005E1099" w14:paraId="69D095D8" w14:textId="77777777" w:rsidTr="00D47C1D">
        <w:trPr>
          <w:trHeight w:val="337"/>
          <w:jc w:val="center"/>
        </w:trPr>
        <w:tc>
          <w:tcPr>
            <w:tcW w:w="1100" w:type="dxa"/>
            <w:hideMark/>
          </w:tcPr>
          <w:p w14:paraId="6A7194E1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226959DA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3EA8B911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152F2D" w:rsidRPr="005E1099" w14:paraId="6B278381" w14:textId="77777777" w:rsidTr="00D47C1D">
        <w:trPr>
          <w:trHeight w:val="337"/>
          <w:jc w:val="center"/>
        </w:trPr>
        <w:tc>
          <w:tcPr>
            <w:tcW w:w="1100" w:type="dxa"/>
            <w:hideMark/>
          </w:tcPr>
          <w:p w14:paraId="0211630D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7011AC8E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7115C4B0" w14:textId="77777777" w:rsidR="00152F2D" w:rsidRPr="0023386D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13.8 dB</w:t>
            </w:r>
          </w:p>
        </w:tc>
      </w:tr>
      <w:tr w:rsidR="00152F2D" w:rsidRPr="005E1099" w14:paraId="30D6B244" w14:textId="77777777" w:rsidTr="00D47C1D">
        <w:trPr>
          <w:trHeight w:val="363"/>
          <w:jc w:val="center"/>
        </w:trPr>
        <w:tc>
          <w:tcPr>
            <w:tcW w:w="1100" w:type="dxa"/>
            <w:hideMark/>
          </w:tcPr>
          <w:p w14:paraId="65ECD789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4A157D5C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3576FD0D" w14:textId="77777777" w:rsidR="00152F2D" w:rsidRPr="0023386D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19.6 dB</w:t>
            </w:r>
          </w:p>
        </w:tc>
      </w:tr>
      <w:tr w:rsidR="00152F2D" w:rsidRPr="005E1099" w14:paraId="39067506" w14:textId="77777777" w:rsidTr="00D47C1D">
        <w:trPr>
          <w:jc w:val="center"/>
        </w:trPr>
        <w:tc>
          <w:tcPr>
            <w:tcW w:w="1100" w:type="dxa"/>
            <w:hideMark/>
          </w:tcPr>
          <w:p w14:paraId="3781ACAD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04CA37C0" w14:textId="77777777" w:rsidR="00152F2D" w:rsidRPr="005E1099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5CC97E7D" w14:textId="77777777" w:rsidR="00152F2D" w:rsidRPr="0023386D" w:rsidRDefault="00152F2D" w:rsidP="00D47C1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29.1 dB</w:t>
            </w:r>
          </w:p>
        </w:tc>
      </w:tr>
    </w:tbl>
    <w:p w14:paraId="47C44B6F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08EBC83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EE2C99B" w14:textId="77777777" w:rsidR="00152F2D" w:rsidRPr="005E1099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4: </w:t>
      </w:r>
      <w:r>
        <w:rPr>
          <w:rFonts w:ascii="Arial" w:hAnsi="Arial" w:cs="Arial"/>
          <w:sz w:val="20"/>
          <w:szCs w:val="20"/>
          <w:lang w:val="en-GB" w:eastAsia="fr-FR"/>
        </w:rPr>
        <w:t>Same as for FR1 TN-NTN coexistence simulations, simulations in above 10 GHz TN-NTN coexistence simulations show that NTN SAN and NTN UE are both victims. Therefore, once more, the NTN is a potential victim of the TN (acting as aggressor) and not vice-versa. This may be explained by the high density scenarios assumed by TN, but not only.</w:t>
      </w:r>
    </w:p>
    <w:p w14:paraId="2D5CF4E2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22B5712" w14:textId="77777777" w:rsidR="00152F2D" w:rsidRPr="005E1099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4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focus on 90° elevation angle. If a second value is still required, companies are encouraged to decide use e.g. 45° elevation angle. 25° elevation angle is too pessimistic.</w:t>
      </w:r>
    </w:p>
    <w:p w14:paraId="33B826A1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AAEC734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5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RAN4 to increase hypothetical TN requirements (which are not currently specified by any TN specification since such TN deployment does not exist) at least with 3 more dBs:</w:t>
      </w:r>
    </w:p>
    <w:p w14:paraId="5E1CF220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152F2D" w14:paraId="37159622" w14:textId="77777777" w:rsidTr="00D47C1D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1781A678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63DC1233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0CB308BF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4B632F2C" w14:textId="77777777" w:rsidR="00152F2D" w:rsidRPr="00C63251" w:rsidRDefault="00152F2D" w:rsidP="00D47C1D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152F2D" w14:paraId="732E1E9D" w14:textId="77777777" w:rsidTr="00D47C1D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522D6673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C02A49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11230A90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0858FA34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58833FBB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E30D488" w14:textId="77777777" w:rsidR="00152F2D" w:rsidRPr="00C63251" w:rsidRDefault="00152F2D" w:rsidP="00D47C1D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725638F3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D3B06B" w14:textId="77777777" w:rsidR="00152F2D" w:rsidRPr="00C63251" w:rsidRDefault="00152F2D" w:rsidP="00D47C1D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0423F9AD" w14:textId="77777777" w:rsidR="00152F2D" w:rsidRPr="00C63251" w:rsidRDefault="00152F2D" w:rsidP="00D47C1D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152F2D" w14:paraId="7A08133F" w14:textId="77777777" w:rsidTr="00D47C1D">
        <w:trPr>
          <w:trHeight w:val="284"/>
        </w:trPr>
        <w:tc>
          <w:tcPr>
            <w:tcW w:w="1818" w:type="dxa"/>
          </w:tcPr>
          <w:p w14:paraId="4B5952CA" w14:textId="77777777" w:rsidR="00152F2D" w:rsidRPr="00C63251" w:rsidRDefault="00152F2D" w:rsidP="00D47C1D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3CC9DCA2" w14:textId="77777777" w:rsidR="00152F2D" w:rsidRPr="00C63251" w:rsidRDefault="00152F2D" w:rsidP="00D47C1D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  <w:r>
              <w:rPr>
                <w:rFonts w:eastAsiaTheme="minorEastAsia"/>
                <w:sz w:val="16"/>
                <w:szCs w:val="16"/>
                <w:lang w:val="en-US"/>
              </w:rPr>
              <w:t xml:space="preserve"> </w:t>
            </w:r>
            <w:r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 xml:space="preserve">+ </w:t>
            </w:r>
            <w:proofErr w:type="spellStart"/>
            <w:r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306" w:type="dxa"/>
          </w:tcPr>
          <w:p w14:paraId="2722171C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proofErr w:type="spellStart"/>
            <w:r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265" w:type="dxa"/>
          </w:tcPr>
          <w:p w14:paraId="61DD41FF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>+</w:t>
            </w:r>
            <w:r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 xml:space="preserve"> </w:t>
            </w:r>
            <w:proofErr w:type="spellStart"/>
            <w:r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134" w:type="dxa"/>
          </w:tcPr>
          <w:p w14:paraId="0039AFA7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proofErr w:type="spellStart"/>
            <w:r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X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276" w:type="dxa"/>
          </w:tcPr>
          <w:p w14:paraId="40144F3E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>
              <w:rPr>
                <w:sz w:val="16"/>
                <w:szCs w:val="16"/>
                <w:highlight w:val="yellow"/>
                <w:lang w:val="en-US"/>
              </w:rPr>
              <w:t>+</w:t>
            </w:r>
            <w:proofErr w:type="spellStart"/>
            <w:r>
              <w:rPr>
                <w:sz w:val="16"/>
                <w:szCs w:val="16"/>
                <w:highlight w:val="yellow"/>
                <w:lang w:val="en-US"/>
              </w:rPr>
              <w:t>X</w:t>
            </w:r>
            <w:r w:rsidRPr="000A67DE">
              <w:rPr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  <w:tc>
          <w:tcPr>
            <w:tcW w:w="1134" w:type="dxa"/>
          </w:tcPr>
          <w:p w14:paraId="6630D27E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>
              <w:rPr>
                <w:sz w:val="16"/>
                <w:szCs w:val="16"/>
                <w:highlight w:val="yellow"/>
                <w:lang w:val="en-US"/>
              </w:rPr>
              <w:t>+</w:t>
            </w:r>
            <w:proofErr w:type="spellStart"/>
            <w:r>
              <w:rPr>
                <w:sz w:val="16"/>
                <w:szCs w:val="16"/>
                <w:highlight w:val="yellow"/>
                <w:lang w:val="en-US"/>
              </w:rPr>
              <w:t>X</w:t>
            </w:r>
            <w:r w:rsidRPr="000A67DE">
              <w:rPr>
                <w:sz w:val="16"/>
                <w:szCs w:val="16"/>
                <w:highlight w:val="yellow"/>
                <w:lang w:val="en-US"/>
              </w:rPr>
              <w:t>dB</w:t>
            </w:r>
            <w:proofErr w:type="spellEnd"/>
          </w:p>
        </w:tc>
      </w:tr>
      <w:tr w:rsidR="00152F2D" w14:paraId="3A73235E" w14:textId="77777777" w:rsidTr="00D47C1D">
        <w:trPr>
          <w:trHeight w:val="284"/>
        </w:trPr>
        <w:tc>
          <w:tcPr>
            <w:tcW w:w="1818" w:type="dxa"/>
          </w:tcPr>
          <w:p w14:paraId="22D7522C" w14:textId="77777777" w:rsidR="00152F2D" w:rsidRPr="00C63251" w:rsidRDefault="00152F2D" w:rsidP="00D47C1D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3978263F" w14:textId="77777777" w:rsidR="00152F2D" w:rsidRPr="00C63251" w:rsidRDefault="00152F2D" w:rsidP="00D47C1D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51600492" w14:textId="77777777" w:rsidR="00152F2D" w:rsidRPr="00C63251" w:rsidRDefault="00152F2D" w:rsidP="00D47C1D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6B9C2C07" w14:textId="77777777" w:rsidR="00152F2D" w:rsidRPr="00C63251" w:rsidRDefault="00152F2D" w:rsidP="00D47C1D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61520453" w14:textId="77777777" w:rsidR="00152F2D" w:rsidRPr="00C63251" w:rsidRDefault="00152F2D" w:rsidP="00D47C1D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227CC0B1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26F9064B" w14:textId="77777777" w:rsidR="00152F2D" w:rsidRPr="00C63251" w:rsidRDefault="00152F2D" w:rsidP="00D47C1D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6E20A8DC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75FAE659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6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If + X dBs TN ACLR/ACS are not sufficient increase even more the TN requirements at 17 GHz (currently there is no TN specification on this frequency band).</w:t>
      </w:r>
    </w:p>
    <w:p w14:paraId="3563C9DC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043DB8E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7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Alternatively, RAN4 could also decide to increase the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guardband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of NTN CBW.</w:t>
      </w:r>
    </w:p>
    <w:p w14:paraId="564AC03C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CBD9BFC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8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Alternatively, RAN4 could also decide to consider a different ACLR model from the fixed one.</w:t>
      </w:r>
    </w:p>
    <w:p w14:paraId="6115D262" w14:textId="77777777" w:rsidR="00152F2D" w:rsidRDefault="00152F2D" w:rsidP="00152F2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1D34F084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9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Other options shall not be precluded in order to have more realistic assumptions for the deployment.</w:t>
      </w:r>
    </w:p>
    <w:p w14:paraId="12FBB58C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D707B2C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Derive requirements from 90° elevation angle and further discuss lower elevation angles.</w:t>
      </w:r>
    </w:p>
    <w:p w14:paraId="3F32337B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3EDD020" w14:textId="77777777" w:rsidR="00152F2D" w:rsidRDefault="00152F2D" w:rsidP="00152F2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11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Decrease the number of RBs in UL for better VSAT NTN UE propagation and lower SAN SCS.</w:t>
      </w:r>
    </w:p>
    <w:p w14:paraId="132BC698" w14:textId="39A1D889" w:rsidR="00337471" w:rsidRPr="00152F2D" w:rsidRDefault="00337471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CDCB632" w14:textId="77777777" w:rsidR="0083622A" w:rsidRDefault="0083622A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6873E27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1: </w:t>
      </w:r>
    </w:p>
    <w:p w14:paraId="4D6841E6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33B4E554" w14:textId="0AC8323D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</w:t>
      </w:r>
      <w:r w:rsidR="00337471" w:rsidRPr="0021667A">
        <w:rPr>
          <w:rFonts w:ascii="Arial" w:hAnsi="Arial" w:cs="Arial"/>
          <w:sz w:val="20"/>
          <w:szCs w:val="20"/>
        </w:rPr>
        <w:t xml:space="preserve">SAN elevation cases are </w:t>
      </w:r>
      <w:r w:rsidRPr="0021667A">
        <w:rPr>
          <w:rFonts w:ascii="Arial" w:hAnsi="Arial" w:cs="Arial"/>
          <w:sz w:val="20"/>
          <w:szCs w:val="20"/>
        </w:rPr>
        <w:t>most challenging but still &lt; 1% throughput loss with 10 dB UE ACLR</w:t>
      </w:r>
    </w:p>
    <w:p w14:paraId="3DCE9A03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decreases ACI</w:t>
      </w:r>
    </w:p>
    <w:p w14:paraId="33A8CC3E" w14:textId="103F34D5" w:rsidR="0023386D" w:rsidRPr="0021667A" w:rsidRDefault="0023386D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2730ADE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2: </w:t>
      </w:r>
    </w:p>
    <w:p w14:paraId="2274B64D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10 dB SAN ACS provides &lt; 3% throughput loss with 25° elevation angle with scaling enabled</w:t>
      </w:r>
    </w:p>
    <w:p w14:paraId="72825EAB" w14:textId="5828F63B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With 25°</w:t>
      </w:r>
      <w:r w:rsidR="00337471" w:rsidRPr="0021667A">
        <w:rPr>
          <w:rFonts w:ascii="Arial" w:hAnsi="Arial" w:cs="Arial"/>
          <w:sz w:val="20"/>
          <w:szCs w:val="20"/>
        </w:rPr>
        <w:t xml:space="preserve"> SAN elevation case</w:t>
      </w:r>
      <w:r w:rsidRPr="0021667A">
        <w:rPr>
          <w:rFonts w:ascii="Arial" w:hAnsi="Arial" w:cs="Arial"/>
          <w:sz w:val="20"/>
          <w:szCs w:val="20"/>
        </w:rPr>
        <w:t xml:space="preserve">, about ~25% TN UEs have &gt; 0 </w:t>
      </w:r>
      <w:proofErr w:type="spellStart"/>
      <w:r w:rsidRPr="0021667A">
        <w:rPr>
          <w:rFonts w:ascii="Arial" w:hAnsi="Arial" w:cs="Arial"/>
          <w:sz w:val="20"/>
          <w:szCs w:val="20"/>
        </w:rPr>
        <w:t>dBi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ACI antenna gain</w:t>
      </w:r>
    </w:p>
    <w:p w14:paraId="63DA8D7E" w14:textId="22D69FA7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1627972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3: </w:t>
      </w:r>
    </w:p>
    <w:p w14:paraId="39D9A936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6E3D4931" w14:textId="7C03ECD0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SAN elevation cases </w:t>
      </w:r>
      <w:r w:rsidR="00337471" w:rsidRPr="0021667A">
        <w:rPr>
          <w:rFonts w:ascii="Arial" w:hAnsi="Arial" w:cs="Arial"/>
          <w:sz w:val="20"/>
          <w:szCs w:val="20"/>
        </w:rPr>
        <w:t xml:space="preserve">are </w:t>
      </w:r>
      <w:r w:rsidRPr="0021667A">
        <w:rPr>
          <w:rFonts w:ascii="Arial" w:hAnsi="Arial" w:cs="Arial"/>
          <w:sz w:val="20"/>
          <w:szCs w:val="20"/>
        </w:rPr>
        <w:t>most challenging but still &lt; 1% throughput loss with 10 dB UE ACLR</w:t>
      </w:r>
    </w:p>
    <w:p w14:paraId="402DDA88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 the likelihood of NTN UE and TN UE being close</w:t>
      </w:r>
    </w:p>
    <w:p w14:paraId="1EB7847D" w14:textId="14EB1FD7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48D4DBCD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4: </w:t>
      </w:r>
    </w:p>
    <w:p w14:paraId="290120DD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Very challenging ACI for NTN</w:t>
      </w:r>
    </w:p>
    <w:p w14:paraId="2B568C83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>~30 dB requirement SAN ACS for 90° SAN elevation case</w:t>
      </w:r>
    </w:p>
    <w:p w14:paraId="32594958" w14:textId="2103BBF0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 xml:space="preserve">25° </w:t>
      </w:r>
      <w:r w:rsidR="00337471" w:rsidRPr="0021667A">
        <w:rPr>
          <w:rFonts w:ascii="Arial" w:hAnsi="Arial" w:cs="Arial"/>
          <w:bCs/>
          <w:sz w:val="20"/>
          <w:szCs w:val="20"/>
        </w:rPr>
        <w:t xml:space="preserve">SAN elevation </w:t>
      </w:r>
      <w:r w:rsidRPr="0021667A">
        <w:rPr>
          <w:rFonts w:ascii="Arial" w:hAnsi="Arial" w:cs="Arial"/>
          <w:bCs/>
          <w:sz w:val="20"/>
          <w:szCs w:val="20"/>
        </w:rPr>
        <w:t>case unfeasible</w:t>
      </w:r>
      <w:r w:rsidRPr="0021667A">
        <w:rPr>
          <w:rFonts w:ascii="Arial" w:hAnsi="Arial" w:cs="Arial"/>
          <w:sz w:val="20"/>
          <w:szCs w:val="20"/>
        </w:rPr>
        <w:t xml:space="preserve"> with the current (unrealistic TN deployment) assumptions</w:t>
      </w:r>
    </w:p>
    <w:p w14:paraId="1B312E95" w14:textId="14593873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9257FA6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lastRenderedPageBreak/>
        <w:t xml:space="preserve">Observations Scenario 5: </w:t>
      </w:r>
    </w:p>
    <w:p w14:paraId="7E9EB162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25° and 90° SAN elevation cases give similar requirements</w:t>
      </w:r>
    </w:p>
    <w:p w14:paraId="2907F1A4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>~20 dB NTN UE ACS requirement</w:t>
      </w:r>
    </w:p>
    <w:p w14:paraId="30CDEFEE" w14:textId="6E7B5B69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Assumed cluster orientation is not the worst case in 25° SAN elevation case: NTN UE and </w:t>
      </w:r>
      <w:proofErr w:type="spellStart"/>
      <w:r w:rsidRPr="0021667A">
        <w:rPr>
          <w:rFonts w:ascii="Arial" w:hAnsi="Arial" w:cs="Arial"/>
          <w:sz w:val="20"/>
          <w:szCs w:val="20"/>
        </w:rPr>
        <w:t>gNB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never pointing to each other </w:t>
      </w:r>
    </w:p>
    <w:p w14:paraId="3DD756B0" w14:textId="0881A971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7AC2CEC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6: </w:t>
      </w:r>
    </w:p>
    <w:p w14:paraId="03444AF4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(very) relaxed</w:t>
      </w:r>
    </w:p>
    <w:p w14:paraId="6DFC37B9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Very large margin noticed</w:t>
      </w:r>
    </w:p>
    <w:p w14:paraId="714DFB3C" w14:textId="571B8235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3AD749EF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7: </w:t>
      </w:r>
    </w:p>
    <w:p w14:paraId="703C1BF4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555F0F35" w14:textId="29E440F0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279C8E3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8: </w:t>
      </w:r>
    </w:p>
    <w:p w14:paraId="751C8866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570 TN UEs interfering 10 NTN UEs -&gt; High change that TN UE(s) close to a NTN UE</w:t>
      </w:r>
    </w:p>
    <w:p w14:paraId="62A9AC63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19 dB TN UE ACLR is quite low. Not much to gain with 20+ dB NTN UE ACS. </w:t>
      </w:r>
    </w:p>
    <w:p w14:paraId="22472B35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However, </w:t>
      </w:r>
      <w:r w:rsidRPr="0021667A">
        <w:rPr>
          <w:rFonts w:ascii="Arial" w:hAnsi="Arial" w:cs="Arial"/>
          <w:b/>
          <w:sz w:val="20"/>
          <w:szCs w:val="20"/>
        </w:rPr>
        <w:t>17 GHz TN requirements are not specified by any kind of specification</w:t>
      </w:r>
      <w:r w:rsidRPr="0021667A">
        <w:rPr>
          <w:rFonts w:ascii="Arial" w:hAnsi="Arial" w:cs="Arial"/>
          <w:sz w:val="20"/>
          <w:szCs w:val="20"/>
        </w:rPr>
        <w:t>, so they could be increased to accommodate with NTN requirements.</w:t>
      </w:r>
    </w:p>
    <w:p w14:paraId="78E77B6A" w14:textId="1119A06D" w:rsidR="00337471" w:rsidRDefault="00337471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303D567" w14:textId="7F08095E" w:rsidR="0021667A" w:rsidRPr="0021667A" w:rsidRDefault="0021667A" w:rsidP="0021667A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Proposal 12: </w:t>
      </w:r>
      <w:r w:rsidRPr="0021667A">
        <w:rPr>
          <w:rFonts w:ascii="Arial" w:hAnsi="Arial" w:cs="Arial"/>
          <w:sz w:val="20"/>
          <w:szCs w:val="20"/>
          <w:lang w:val="en-US"/>
        </w:rPr>
        <w:t>The proposed parameters for ACLR and ACS requirements resulted from coexistence analysis in above 10 GHz are</w:t>
      </w:r>
      <w:r w:rsidR="0072427F">
        <w:rPr>
          <w:rFonts w:ascii="Arial" w:hAnsi="Arial" w:cs="Arial"/>
          <w:sz w:val="20"/>
          <w:szCs w:val="20"/>
          <w:lang w:val="en-US"/>
        </w:rPr>
        <w:t xml:space="preserve"> (for 90° elevation angle)</w:t>
      </w:r>
      <w:r w:rsidRPr="0021667A">
        <w:rPr>
          <w:rFonts w:ascii="Arial" w:hAnsi="Arial" w:cs="Arial"/>
          <w:sz w:val="20"/>
          <w:szCs w:val="20"/>
          <w:lang w:val="en-US"/>
        </w:rPr>
        <w:t>:</w:t>
      </w:r>
    </w:p>
    <w:p w14:paraId="251EAC6F" w14:textId="77777777" w:rsidR="0021667A" w:rsidRPr="0021667A" w:rsidRDefault="0021667A" w:rsidP="0021667A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tbl>
      <w:tblPr>
        <w:tblStyle w:val="1"/>
        <w:tblW w:w="4492" w:type="dxa"/>
        <w:jc w:val="center"/>
        <w:tblLook w:val="04A0" w:firstRow="1" w:lastRow="0" w:firstColumn="1" w:lastColumn="0" w:noHBand="0" w:noVBand="1"/>
      </w:tblPr>
      <w:tblGrid>
        <w:gridCol w:w="2592"/>
        <w:gridCol w:w="940"/>
        <w:gridCol w:w="960"/>
      </w:tblGrid>
      <w:tr w:rsidR="0021667A" w:rsidRPr="0021667A" w14:paraId="1E56425C" w14:textId="77777777" w:rsidTr="00D47C1D">
        <w:trPr>
          <w:trHeight w:val="140"/>
          <w:jc w:val="center"/>
        </w:trPr>
        <w:tc>
          <w:tcPr>
            <w:tcW w:w="2592" w:type="dxa"/>
            <w:hideMark/>
          </w:tcPr>
          <w:p w14:paraId="24C9D3E6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Parameter</w:t>
            </w:r>
          </w:p>
        </w:tc>
        <w:tc>
          <w:tcPr>
            <w:tcW w:w="940" w:type="dxa"/>
            <w:hideMark/>
          </w:tcPr>
          <w:p w14:paraId="6DD2F385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</w:t>
            </w:r>
          </w:p>
        </w:tc>
        <w:tc>
          <w:tcPr>
            <w:tcW w:w="960" w:type="dxa"/>
            <w:hideMark/>
          </w:tcPr>
          <w:p w14:paraId="50D534C5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</w:t>
            </w:r>
          </w:p>
        </w:tc>
      </w:tr>
      <w:tr w:rsidR="0021667A" w:rsidRPr="0021667A" w14:paraId="1E174750" w14:textId="77777777" w:rsidTr="00D47C1D">
        <w:trPr>
          <w:trHeight w:val="58"/>
          <w:jc w:val="center"/>
        </w:trPr>
        <w:tc>
          <w:tcPr>
            <w:tcW w:w="2592" w:type="dxa"/>
            <w:hideMark/>
          </w:tcPr>
          <w:p w14:paraId="6E3C8043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ACLR [dB]</w:t>
            </w:r>
          </w:p>
        </w:tc>
        <w:tc>
          <w:tcPr>
            <w:tcW w:w="940" w:type="dxa"/>
            <w:hideMark/>
          </w:tcPr>
          <w:p w14:paraId="22117710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131169DF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1667A" w:rsidRPr="0021667A" w14:paraId="45A49A91" w14:textId="77777777" w:rsidTr="00D47C1D">
        <w:trPr>
          <w:trHeight w:val="58"/>
          <w:jc w:val="center"/>
        </w:trPr>
        <w:tc>
          <w:tcPr>
            <w:tcW w:w="2592" w:type="dxa"/>
            <w:hideMark/>
          </w:tcPr>
          <w:p w14:paraId="7E177D7C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ACS [dB]</w:t>
            </w:r>
          </w:p>
        </w:tc>
        <w:tc>
          <w:tcPr>
            <w:tcW w:w="940" w:type="dxa"/>
            <w:hideMark/>
          </w:tcPr>
          <w:p w14:paraId="6635EB71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3D962F62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</w:tr>
      <w:tr w:rsidR="0021667A" w:rsidRPr="0021667A" w14:paraId="6F9475B9" w14:textId="77777777" w:rsidTr="00D47C1D">
        <w:trPr>
          <w:trHeight w:val="58"/>
          <w:jc w:val="center"/>
        </w:trPr>
        <w:tc>
          <w:tcPr>
            <w:tcW w:w="2592" w:type="dxa"/>
            <w:hideMark/>
          </w:tcPr>
          <w:p w14:paraId="56CA8FF4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ACLR [dB]</w:t>
            </w:r>
          </w:p>
        </w:tc>
        <w:tc>
          <w:tcPr>
            <w:tcW w:w="940" w:type="dxa"/>
            <w:hideMark/>
          </w:tcPr>
          <w:p w14:paraId="34017755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374BBCBD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1667A" w:rsidRPr="0021667A" w14:paraId="3E0D7870" w14:textId="77777777" w:rsidTr="00D47C1D">
        <w:trPr>
          <w:trHeight w:val="58"/>
          <w:jc w:val="center"/>
        </w:trPr>
        <w:tc>
          <w:tcPr>
            <w:tcW w:w="2592" w:type="dxa"/>
            <w:hideMark/>
          </w:tcPr>
          <w:p w14:paraId="2D753CF5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ACS [dB]</w:t>
            </w:r>
          </w:p>
        </w:tc>
        <w:tc>
          <w:tcPr>
            <w:tcW w:w="940" w:type="dxa"/>
            <w:hideMark/>
          </w:tcPr>
          <w:p w14:paraId="05B05B80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59B2DE78" w14:textId="77777777" w:rsidR="0021667A" w:rsidRPr="0021667A" w:rsidRDefault="0021667A" w:rsidP="00D47C1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</w:tr>
    </w:tbl>
    <w:p w14:paraId="25D2282C" w14:textId="77777777" w:rsidR="0021667A" w:rsidRPr="0021667A" w:rsidRDefault="0021667A" w:rsidP="0021667A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479816EA" w14:textId="17DF6ACF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1114A42" w14:textId="3F5AB59F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5F6611E" w14:textId="27F872E6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15CA179" w14:textId="59AB501C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2D2202" w14:textId="0A7E71E2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FE3A5B2" w14:textId="4B587927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2C9EB1" w14:textId="77777777" w:rsidR="0021667A" w:rsidRPr="0058112F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38341F" w14:textId="08FB9793" w:rsidR="00405CF4" w:rsidRPr="00A44E90" w:rsidRDefault="00EB5F17" w:rsidP="00EB5F17">
      <w:pPr>
        <w:pStyle w:val="Titre1"/>
      </w:pPr>
      <w:r w:rsidRPr="00A44E90">
        <w:t>Reference</w:t>
      </w:r>
      <w:r w:rsidR="00C2349A" w:rsidRPr="00A44E90">
        <w:t>s</w:t>
      </w:r>
    </w:p>
    <w:p w14:paraId="47F1DC26" w14:textId="6DE9B34E" w:rsidR="0057606C" w:rsidRPr="0057606C" w:rsidRDefault="0057606C" w:rsidP="0057606C">
      <w:pPr>
        <w:keepLines/>
        <w:tabs>
          <w:tab w:val="right" w:pos="10440"/>
          <w:tab w:val="right" w:pos="13323"/>
        </w:tabs>
        <w:rPr>
          <w:rFonts w:ascii="Arial" w:hAnsi="Arial" w:cs="Arial"/>
          <w:bCs/>
          <w:iCs/>
          <w:sz w:val="20"/>
          <w:lang w:val="en-GB" w:eastAsia="zh-CN"/>
        </w:rPr>
      </w:pPr>
    </w:p>
    <w:p w14:paraId="61124F68" w14:textId="2DF06842" w:rsidR="0057606C" w:rsidRPr="0057606C" w:rsidRDefault="0057606C" w:rsidP="0057606C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4-2220239,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THALES.</w:t>
      </w:r>
    </w:p>
    <w:p w14:paraId="123A60BC" w14:textId="5386D5CE" w:rsidR="00413A4F" w:rsidRDefault="00413A4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 w:rsidR="0057606C">
        <w:rPr>
          <w:rFonts w:ascii="Arial" w:hAnsi="Arial" w:cs="Arial"/>
          <w:sz w:val="20"/>
          <w:szCs w:val="20"/>
          <w:lang w:val="en-GB" w:eastAsia="fr-FR"/>
        </w:rPr>
        <w:t xml:space="preserve">4-2220241,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57606C">
        <w:rPr>
          <w:rFonts w:ascii="Arial" w:hAnsi="Arial" w:cs="Arial"/>
          <w:sz w:val="20"/>
          <w:szCs w:val="20"/>
          <w:lang w:val="en-GB" w:eastAsia="fr-FR"/>
        </w:rPr>
        <w:t>, Samsung.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13C006AA" w14:textId="76C523CA" w:rsidR="00C2349A" w:rsidRPr="00A44E90" w:rsidRDefault="00945B55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R4-2213361, “Discussion on </w:t>
      </w:r>
      <w:proofErr w:type="spellStart"/>
      <w:r w:rsidRPr="00A44E90">
        <w:rPr>
          <w:rFonts w:ascii="Arial" w:hAnsi="Arial" w:cs="Arial"/>
          <w:bCs/>
          <w:iCs/>
          <w:sz w:val="20"/>
          <w:lang w:val="en-GB" w:eastAsia="zh-CN"/>
        </w:rPr>
        <w:t>Ka</w:t>
      </w:r>
      <w:proofErr w:type="spellEnd"/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 adjacent band NTN-TN NR coexistence scenarios”</w:t>
      </w:r>
      <w:r w:rsidR="0057606C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2F045711" w14:textId="7AF6A790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38.811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21514EE" w14:textId="63872AAF" w:rsidR="00F9271E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38.821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3234668F" w14:textId="09256740" w:rsidR="00B379BE" w:rsidRPr="00A44E90" w:rsidRDefault="00B379BE" w:rsidP="00B379BE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proofErr w:type="spellStart"/>
      <w:r w:rsidRPr="00B379BE">
        <w:rPr>
          <w:rFonts w:ascii="Arial" w:hAnsi="Arial" w:cs="Arial"/>
          <w:bCs/>
          <w:iCs/>
          <w:sz w:val="20"/>
          <w:lang w:val="en-GB" w:eastAsia="zh-CN"/>
        </w:rPr>
        <w:t>Ka</w:t>
      </w:r>
      <w:proofErr w:type="spellEnd"/>
      <w:r w:rsidRPr="00B379BE">
        <w:rPr>
          <w:rFonts w:ascii="Arial" w:hAnsi="Arial" w:cs="Arial"/>
          <w:bCs/>
          <w:iCs/>
          <w:sz w:val="20"/>
          <w:lang w:val="en-GB" w:eastAsia="zh-CN"/>
        </w:rPr>
        <w:t>-Band Low Noise Amplifier Sub-System Module for Co</w:t>
      </w:r>
      <w:r>
        <w:rPr>
          <w:rFonts w:ascii="Arial" w:hAnsi="Arial" w:cs="Arial"/>
          <w:bCs/>
          <w:iCs/>
          <w:sz w:val="20"/>
          <w:lang w:val="en-GB" w:eastAsia="zh-CN"/>
        </w:rPr>
        <w:t>mmunication Satellite payload”, S. K. Jain and all.</w:t>
      </w:r>
    </w:p>
    <w:p w14:paraId="56C8E669" w14:textId="1715141B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ITU-R Rec. </w:t>
      </w:r>
      <w:r w:rsidR="00E170DF" w:rsidRPr="00A44E90">
        <w:rPr>
          <w:rFonts w:ascii="Arial" w:hAnsi="Arial" w:cs="Arial"/>
          <w:bCs/>
          <w:iCs/>
          <w:sz w:val="20"/>
          <w:lang w:val="en-GB" w:eastAsia="zh-CN"/>
        </w:rPr>
        <w:t>P.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618-12.</w:t>
      </w:r>
    </w:p>
    <w:p w14:paraId="52F88473" w14:textId="77777777" w:rsidR="00273D06" w:rsidRDefault="00E170DF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ITU-R Rec. S.465-</w:t>
      </w:r>
      <w:r w:rsidR="00983A7F" w:rsidRPr="00A44E90">
        <w:rPr>
          <w:rFonts w:ascii="Arial" w:hAnsi="Arial" w:cs="Arial"/>
          <w:bCs/>
          <w:iCs/>
          <w:sz w:val="20"/>
          <w:lang w:val="en-GB" w:eastAsia="zh-CN"/>
        </w:rPr>
        <w:t>6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41D0EED6" w14:textId="69A61451" w:rsidR="00874A90" w:rsidRDefault="006A3AF4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273D06">
        <w:rPr>
          <w:rFonts w:ascii="Arial" w:hAnsi="Arial" w:cs="Arial"/>
          <w:bCs/>
          <w:iCs/>
          <w:sz w:val="20"/>
          <w:lang w:val="en-GB" w:eastAsia="zh-CN"/>
        </w:rPr>
        <w:t>R.C.</w:t>
      </w:r>
      <w:r w:rsidR="00781470" w:rsidRPr="00273D06">
        <w:rPr>
          <w:rFonts w:ascii="Arial" w:hAnsi="Arial" w:cs="Arial"/>
          <w:bCs/>
          <w:iCs/>
          <w:sz w:val="20"/>
          <w:lang w:val="en-GB" w:eastAsia="zh-CN"/>
        </w:rPr>
        <w:t xml:space="preserve">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Hansen “Phased Arrays” in “</w:t>
      </w:r>
      <w:r w:rsidR="005837D5" w:rsidRPr="00273D06">
        <w:rPr>
          <w:rFonts w:ascii="Arial" w:hAnsi="Arial" w:cs="Arial"/>
          <w:bCs/>
          <w:iCs/>
          <w:sz w:val="20"/>
          <w:lang w:val="en-GB" w:eastAsia="zh-CN"/>
        </w:rPr>
        <w:t>Antenna Engineering Handbook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” by John L. Volakis, editor. McGraw Hill. 4th edition. 2007.</w:t>
      </w:r>
    </w:p>
    <w:p w14:paraId="23665C2B" w14:textId="692C5424" w:rsidR="00273D06" w:rsidRDefault="00273D06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>
        <w:rPr>
          <w:rFonts w:ascii="Arial" w:hAnsi="Arial" w:cs="Arial"/>
          <w:bCs/>
          <w:iCs/>
          <w:sz w:val="20"/>
          <w:lang w:val="en-GB" w:eastAsia="zh-CN"/>
        </w:rPr>
        <w:lastRenderedPageBreak/>
        <w:t>R4-2305847, “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Updated NTN Simulation Parameters for above 10 GHz Coexistence Studies and Initial Simulation Results</w:t>
      </w:r>
      <w:r>
        <w:rPr>
          <w:rFonts w:ascii="Arial" w:hAnsi="Arial" w:cs="Arial"/>
          <w:bCs/>
          <w:iCs/>
          <w:sz w:val="20"/>
          <w:lang w:val="en-GB" w:eastAsia="zh-CN"/>
        </w:rPr>
        <w:t xml:space="preserve">”, THALES,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Magister Solutions Ltd</w:t>
      </w:r>
      <w:r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4A4E083" w14:textId="54E59C15" w:rsidR="0093331A" w:rsidRPr="003A6EAC" w:rsidRDefault="0093331A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3331A">
        <w:rPr>
          <w:rFonts w:ascii="Arial" w:hAnsi="Arial" w:cs="Arial"/>
          <w:sz w:val="20"/>
          <w:szCs w:val="20"/>
          <w:lang w:val="en-GB" w:eastAsia="fr-FR"/>
        </w:rPr>
        <w:t>R4-2306002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hAnsi="Arial" w:cs="Arial"/>
          <w:lang w:eastAsia="zh-CN"/>
        </w:rPr>
        <w:t>WF on</w:t>
      </w:r>
      <w:r w:rsidRPr="00777FB3">
        <w:rPr>
          <w:rFonts w:ascii="Arial" w:hAnsi="Arial" w:cs="Arial"/>
          <w:lang w:eastAsia="zh-CN"/>
        </w:rPr>
        <w:t xml:space="preserve"> [311] NR_NTN_enh_Part3</w:t>
      </w:r>
      <w:r>
        <w:rPr>
          <w:rFonts w:ascii="Arial" w:hAnsi="Arial" w:cs="Arial"/>
          <w:lang w:eastAsia="zh-CN"/>
        </w:rPr>
        <w:t>”, Samsung.</w:t>
      </w:r>
    </w:p>
    <w:p w14:paraId="07A1B1FE" w14:textId="164FCAAD" w:rsidR="003A6EAC" w:rsidRDefault="003A6EAC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3A6EAC">
        <w:rPr>
          <w:rFonts w:ascii="Arial" w:hAnsi="Arial" w:cs="Arial"/>
          <w:sz w:val="20"/>
          <w:szCs w:val="20"/>
          <w:lang w:val="en-GB" w:eastAsia="fr-FR"/>
        </w:rPr>
        <w:t>R4-2306003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eastAsiaTheme="minorEastAsia" w:hAnsi="Arial" w:cs="Arial" w:hint="eastAsia"/>
          <w:color w:val="000000"/>
          <w:lang w:eastAsia="zh-CN"/>
        </w:rPr>
        <w:t>Simulation</w:t>
      </w:r>
      <w:r>
        <w:rPr>
          <w:rFonts w:ascii="Arial" w:eastAsiaTheme="minorEastAsia" w:hAnsi="Arial" w:cs="Arial"/>
          <w:color w:val="000000"/>
          <w:lang w:eastAsia="zh-CN"/>
        </w:rPr>
        <w:t xml:space="preserve"> </w:t>
      </w:r>
      <w:r>
        <w:rPr>
          <w:rFonts w:ascii="Arial" w:eastAsiaTheme="minorEastAsia" w:hAnsi="Arial" w:cs="Arial" w:hint="eastAsia"/>
          <w:color w:val="000000"/>
          <w:lang w:eastAsia="zh-CN"/>
        </w:rPr>
        <w:t>assumptions</w:t>
      </w:r>
      <w:r>
        <w:rPr>
          <w:rFonts w:ascii="Arial" w:eastAsiaTheme="minorEastAsia" w:hAnsi="Arial" w:cs="Arial"/>
          <w:color w:val="000000"/>
          <w:lang w:eastAsia="zh-CN"/>
        </w:rPr>
        <w:t xml:space="preserve"> for NTN co-existence study </w:t>
      </w:r>
      <w:r>
        <w:rPr>
          <w:rFonts w:ascii="Arial" w:eastAsiaTheme="minorEastAsia" w:hAnsi="Arial" w:cs="Arial" w:hint="eastAsia"/>
          <w:color w:val="000000"/>
          <w:lang w:eastAsia="zh-CN"/>
        </w:rPr>
        <w:t>in</w:t>
      </w:r>
      <w:r>
        <w:rPr>
          <w:rFonts w:ascii="Arial" w:eastAsiaTheme="minorEastAsia" w:hAnsi="Arial" w:cs="Arial"/>
          <w:color w:val="000000"/>
          <w:lang w:eastAsia="zh-CN"/>
        </w:rPr>
        <w:t xml:space="preserve"> bands above 10GHz”, Samsung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1843236" w14:textId="27872BCB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08030D1F" w14:textId="781B07EB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400BC246" w14:textId="1E28D3AB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1F4D119A" w14:textId="77777777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336A66D6" w14:textId="5183FAC0" w:rsidR="007F5CBB" w:rsidRPr="00A44E90" w:rsidRDefault="00724B78" w:rsidP="008942D3">
      <w:pPr>
        <w:pStyle w:val="Paragraphedeliste"/>
        <w:spacing w:before="100" w:beforeAutospacing="1" w:after="60" w:line="240" w:lineRule="auto"/>
        <w:ind w:left="360"/>
        <w:jc w:val="center"/>
        <w:rPr>
          <w:rStyle w:val="Lienhypertexte"/>
          <w:rFonts w:ascii="Arial" w:hAnsi="Arial" w:cs="Arial"/>
          <w:b/>
          <w:iCs/>
          <w:color w:val="auto"/>
          <w:sz w:val="32"/>
          <w:szCs w:val="32"/>
          <w:lang w:val="en-GB"/>
        </w:rPr>
      </w:pP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  <w:r w:rsidR="005667CB" w:rsidRPr="00A44E90">
        <w:rPr>
          <w:rFonts w:ascii="Arial" w:hAnsi="Arial" w:cs="Arial"/>
          <w:b/>
          <w:iCs/>
          <w:sz w:val="32"/>
          <w:szCs w:val="32"/>
          <w:lang w:val="en-GB"/>
        </w:rPr>
        <w:t>END</w:t>
      </w: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</w:p>
    <w:sectPr w:rsidR="007F5CBB" w:rsidRPr="00A44E90" w:rsidSect="002E7049">
      <w:footerReference w:type="default" r:id="rId53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59159AF4" w16cex:dateUtc="2023-09-27T10:58:00Z"/>
  <w16cex:commentExtensible w16cex:durableId="63323416" w16cex:dateUtc="2023-09-27T11:2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6C552D3" w16cid:durableId="59159AF4"/>
  <w16cid:commentId w16cid:paraId="057F576F" w16cid:durableId="6332341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96380B" w14:textId="77777777" w:rsidR="001D64F0" w:rsidRDefault="001D64F0" w:rsidP="000519FA">
      <w:r>
        <w:separator/>
      </w:r>
    </w:p>
  </w:endnote>
  <w:endnote w:type="continuationSeparator" w:id="0">
    <w:p w14:paraId="318A587C" w14:textId="77777777" w:rsidR="001D64F0" w:rsidRDefault="001D64F0" w:rsidP="000519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Malgun Gothic Semilight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panose1 w:val="00000000000000000000"/>
    <w:charset w:val="00"/>
    <w:family w:val="roman"/>
    <w:notTrueType/>
    <w:pitch w:val="default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136C8" w14:textId="586B1D61" w:rsidR="00D47C1D" w:rsidRDefault="00D47C1D">
    <w:pPr>
      <w:pStyle w:val="Pieddepage"/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052F346" wp14:editId="408C591D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8" name="MSIPCMece947ef89a5514d3eebc568" descr="{&quot;HashCode&quot;:-28025852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3DA73" w14:textId="6C44807A" w:rsidR="00D47C1D" w:rsidRPr="00C76055" w:rsidRDefault="00D47C1D" w:rsidP="00C76055">
                          <w:pPr>
                            <w:rPr>
                              <w:color w:val="00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52F346" id="_x0000_t202" coordsize="21600,21600" o:spt="202" path="m,l,21600r21600,l21600,xe">
              <v:stroke joinstyle="miter"/>
              <v:path gradientshapeok="t" o:connecttype="rect"/>
            </v:shapetype>
            <v:shape id="MSIPCMece947ef89a5514d3eebc568" o:spid="_x0000_s1026" type="#_x0000_t202" alt="{&quot;HashCode&quot;:-28025852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" o:allowincell="f" filled="f" stroked="f" strokeweight=".5pt">
              <v:textbox inset="20pt,0,,0">
                <w:txbxContent>
                  <w:p w14:paraId="49D3DA73" w14:textId="6C44807A" w:rsidR="00D47C1D" w:rsidRPr="00C76055" w:rsidRDefault="00D47C1D" w:rsidP="00C76055">
                    <w:pPr>
                      <w:rPr>
                        <w:color w:val="000000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A31DA3" w14:textId="77777777" w:rsidR="001D64F0" w:rsidRDefault="001D64F0" w:rsidP="000519FA">
      <w:r>
        <w:separator/>
      </w:r>
    </w:p>
  </w:footnote>
  <w:footnote w:type="continuationSeparator" w:id="0">
    <w:p w14:paraId="7435249A" w14:textId="77777777" w:rsidR="001D64F0" w:rsidRDefault="001D64F0" w:rsidP="000519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45513"/>
    <w:multiLevelType w:val="hybridMultilevel"/>
    <w:tmpl w:val="D08630E4"/>
    <w:lvl w:ilvl="0" w:tplc="45E6FD88">
      <w:start w:val="1"/>
      <w:numFmt w:val="decimal"/>
      <w:lvlText w:val="[%1].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3E1BA5"/>
    <w:multiLevelType w:val="hybridMultilevel"/>
    <w:tmpl w:val="FADEDD12"/>
    <w:lvl w:ilvl="0" w:tplc="18F48A7E">
      <w:start w:val="1"/>
      <w:numFmt w:val="bullet"/>
      <w:pStyle w:val="bullet3A5G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D5A3C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4B59B0"/>
    <w:multiLevelType w:val="multilevel"/>
    <w:tmpl w:val="B65A2074"/>
    <w:styleLink w:val="CurrentList2"/>
    <w:lvl w:ilvl="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FCB4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C475EB"/>
    <w:multiLevelType w:val="hybridMultilevel"/>
    <w:tmpl w:val="AB742DA8"/>
    <w:lvl w:ilvl="0" w:tplc="023E7422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517208"/>
    <w:multiLevelType w:val="hybridMultilevel"/>
    <w:tmpl w:val="CA942B8A"/>
    <w:lvl w:ilvl="0" w:tplc="A63A7BC8">
      <w:start w:val="1"/>
      <w:numFmt w:val="lowerRoman"/>
      <w:pStyle w:val="Listenumros3"/>
      <w:lvlText w:val="%1."/>
      <w:lvlJc w:val="right"/>
      <w:pPr>
        <w:ind w:left="2160" w:hanging="360"/>
      </w:pPr>
      <w:rPr>
        <w:rFonts w:hint="default"/>
        <w:color w:val="FDB41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01454B"/>
    <w:multiLevelType w:val="multilevel"/>
    <w:tmpl w:val="CA4654C4"/>
    <w:styleLink w:val="CurrentList3"/>
    <w:lvl w:ilvl="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FCB4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170DEF"/>
    <w:multiLevelType w:val="hybridMultilevel"/>
    <w:tmpl w:val="80EA019E"/>
    <w:lvl w:ilvl="0" w:tplc="040C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1E986FD9"/>
    <w:multiLevelType w:val="hybridMultilevel"/>
    <w:tmpl w:val="F500A29A"/>
    <w:lvl w:ilvl="0" w:tplc="90D2323E">
      <w:start w:val="1"/>
      <w:numFmt w:val="bullet"/>
      <w:pStyle w:val="bullet2A5G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D5A3C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050EE"/>
    <w:multiLevelType w:val="multilevel"/>
    <w:tmpl w:val="FD8CA894"/>
    <w:styleLink w:val="Listnumber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D4A3CC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1874F2C"/>
    <w:multiLevelType w:val="hybridMultilevel"/>
    <w:tmpl w:val="437A08DE"/>
    <w:lvl w:ilvl="0" w:tplc="ACBA0218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b/>
        <w:i w:val="0"/>
        <w:color w:val="5B9BD5"/>
      </w:rPr>
    </w:lvl>
    <w:lvl w:ilvl="1" w:tplc="3ED82E4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141245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7481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020BE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7AFEEA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025F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5B848B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DF1CDA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E75BC0"/>
    <w:multiLevelType w:val="hybridMultilevel"/>
    <w:tmpl w:val="5150C814"/>
    <w:lvl w:ilvl="0" w:tplc="C8284B18">
      <w:start w:val="1"/>
      <w:numFmt w:val="bullet"/>
      <w:pStyle w:val="bullet1DYNASAT"/>
      <w:lvlText w:val=""/>
      <w:lvlJc w:val="left"/>
      <w:pPr>
        <w:ind w:left="720" w:hanging="360"/>
      </w:pPr>
      <w:rPr>
        <w:rFonts w:ascii="Symbol" w:hAnsi="Symbol" w:hint="default"/>
        <w:color w:val="95B3D7" w:themeColor="accent1" w:themeTint="99"/>
      </w:rPr>
    </w:lvl>
    <w:lvl w:ilvl="1" w:tplc="54FCB3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4AC80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B2F5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DB52C3"/>
    <w:multiLevelType w:val="hybridMultilevel"/>
    <w:tmpl w:val="A27AA634"/>
    <w:lvl w:ilvl="0" w:tplc="040C0001">
      <w:start w:val="1"/>
      <w:numFmt w:val="bullet"/>
      <w:lvlText w:val=""/>
      <w:lvlJc w:val="left"/>
      <w:pPr>
        <w:ind w:left="107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2" w:hanging="360"/>
      </w:pPr>
      <w:rPr>
        <w:rFonts w:ascii="Wingdings" w:hAnsi="Wingdings" w:hint="default"/>
      </w:rPr>
    </w:lvl>
  </w:abstractNum>
  <w:abstractNum w:abstractNumId="13" w15:restartNumberingAfterBreak="0">
    <w:nsid w:val="4E170372"/>
    <w:multiLevelType w:val="hybridMultilevel"/>
    <w:tmpl w:val="F3907920"/>
    <w:lvl w:ilvl="0" w:tplc="A4D8A17C">
      <w:start w:val="1"/>
      <w:numFmt w:val="bullet"/>
      <w:pStyle w:val="bullet1A5G"/>
      <w:lvlText w:val=""/>
      <w:lvlJc w:val="left"/>
      <w:pPr>
        <w:ind w:left="720" w:hanging="360"/>
      </w:pPr>
      <w:rPr>
        <w:rFonts w:ascii="Symbol" w:hAnsi="Symbol" w:hint="default"/>
        <w:color w:val="D5A3CC"/>
      </w:rPr>
    </w:lvl>
    <w:lvl w:ilvl="1" w:tplc="54FCB3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4AC80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B2F5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F42AFB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51864D38"/>
    <w:multiLevelType w:val="hybridMultilevel"/>
    <w:tmpl w:val="57C817B6"/>
    <w:lvl w:ilvl="0" w:tplc="ACBA0218">
      <w:start w:val="1"/>
      <w:numFmt w:val="bullet"/>
      <w:lvlText w:val="Ü"/>
      <w:lvlJc w:val="left"/>
      <w:pPr>
        <w:ind w:left="1068" w:hanging="360"/>
      </w:pPr>
      <w:rPr>
        <w:rFonts w:ascii="Wingdings" w:hAnsi="Wingdings" w:hint="default"/>
        <w:b/>
        <w:i w:val="0"/>
        <w:color w:val="5B9BD5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581B582C"/>
    <w:multiLevelType w:val="multilevel"/>
    <w:tmpl w:val="CAE677D4"/>
    <w:styleLink w:val="Style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D4A3CC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689B4293"/>
    <w:multiLevelType w:val="multilevel"/>
    <w:tmpl w:val="1EA8818A"/>
    <w:styleLink w:val="CurrentList5"/>
    <w:lvl w:ilvl="0">
      <w:start w:val="1"/>
      <w:numFmt w:val="decimal"/>
      <w:lvlText w:val="[%1] "/>
      <w:lvlJc w:val="left"/>
      <w:pPr>
        <w:ind w:left="36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9B1217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75686CCA"/>
    <w:multiLevelType w:val="multilevel"/>
    <w:tmpl w:val="4920BFE6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4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78C4519A"/>
    <w:multiLevelType w:val="multilevel"/>
    <w:tmpl w:val="419A2FE2"/>
    <w:styleLink w:val="CurrentList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  <w:color w:val="FDB414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8"/>
  </w:num>
  <w:num w:numId="7">
    <w:abstractNumId w:val="13"/>
  </w:num>
  <w:num w:numId="8">
    <w:abstractNumId w:val="5"/>
  </w:num>
  <w:num w:numId="9">
    <w:abstractNumId w:val="18"/>
  </w:num>
  <w:num w:numId="10">
    <w:abstractNumId w:val="3"/>
  </w:num>
  <w:num w:numId="11">
    <w:abstractNumId w:val="6"/>
  </w:num>
  <w:num w:numId="12">
    <w:abstractNumId w:val="14"/>
  </w:num>
  <w:num w:numId="13">
    <w:abstractNumId w:val="17"/>
  </w:num>
  <w:num w:numId="14">
    <w:abstractNumId w:val="16"/>
  </w:num>
  <w:num w:numId="15">
    <w:abstractNumId w:val="9"/>
  </w:num>
  <w:num w:numId="16">
    <w:abstractNumId w:val="11"/>
  </w:num>
  <w:num w:numId="17">
    <w:abstractNumId w:val="20"/>
  </w:num>
  <w:num w:numId="18">
    <w:abstractNumId w:val="15"/>
  </w:num>
  <w:num w:numId="19">
    <w:abstractNumId w:val="10"/>
  </w:num>
  <w:num w:numId="20">
    <w:abstractNumId w:val="12"/>
  </w:num>
  <w:num w:numId="21">
    <w:abstractNumId w:val="7"/>
  </w:num>
  <w:num w:numId="22">
    <w:abstractNumId w:val="15"/>
  </w:num>
  <w:num w:numId="23">
    <w:abstractNumId w:val="10"/>
  </w:num>
  <w:num w:numId="24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C69"/>
    <w:rsid w:val="000023B2"/>
    <w:rsid w:val="0000355A"/>
    <w:rsid w:val="000035A3"/>
    <w:rsid w:val="000035F9"/>
    <w:rsid w:val="0000656B"/>
    <w:rsid w:val="00006960"/>
    <w:rsid w:val="00007A13"/>
    <w:rsid w:val="00007BE4"/>
    <w:rsid w:val="00010F94"/>
    <w:rsid w:val="00011559"/>
    <w:rsid w:val="00012902"/>
    <w:rsid w:val="000137A5"/>
    <w:rsid w:val="00016832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3E61"/>
    <w:rsid w:val="0003411D"/>
    <w:rsid w:val="0003674B"/>
    <w:rsid w:val="00036E23"/>
    <w:rsid w:val="00036FE7"/>
    <w:rsid w:val="00037782"/>
    <w:rsid w:val="00041657"/>
    <w:rsid w:val="00041A49"/>
    <w:rsid w:val="00042B81"/>
    <w:rsid w:val="00042C03"/>
    <w:rsid w:val="00044D36"/>
    <w:rsid w:val="0004532D"/>
    <w:rsid w:val="0004595B"/>
    <w:rsid w:val="00050BC2"/>
    <w:rsid w:val="000519FA"/>
    <w:rsid w:val="0005271D"/>
    <w:rsid w:val="000549D5"/>
    <w:rsid w:val="00054DD0"/>
    <w:rsid w:val="000557CD"/>
    <w:rsid w:val="00055C01"/>
    <w:rsid w:val="00056294"/>
    <w:rsid w:val="00057895"/>
    <w:rsid w:val="00057BAC"/>
    <w:rsid w:val="00057C8B"/>
    <w:rsid w:val="00057E68"/>
    <w:rsid w:val="000607F0"/>
    <w:rsid w:val="000618F1"/>
    <w:rsid w:val="00061AE4"/>
    <w:rsid w:val="00061C7C"/>
    <w:rsid w:val="0006202B"/>
    <w:rsid w:val="000628DB"/>
    <w:rsid w:val="00062CAA"/>
    <w:rsid w:val="000639AB"/>
    <w:rsid w:val="00064757"/>
    <w:rsid w:val="000648F1"/>
    <w:rsid w:val="000654AE"/>
    <w:rsid w:val="00067BC8"/>
    <w:rsid w:val="00071BF9"/>
    <w:rsid w:val="00071EC9"/>
    <w:rsid w:val="00072A13"/>
    <w:rsid w:val="00073997"/>
    <w:rsid w:val="000746F1"/>
    <w:rsid w:val="00074772"/>
    <w:rsid w:val="0007498A"/>
    <w:rsid w:val="00074A6E"/>
    <w:rsid w:val="00075BA9"/>
    <w:rsid w:val="00076BAB"/>
    <w:rsid w:val="00076BEE"/>
    <w:rsid w:val="00077209"/>
    <w:rsid w:val="00080069"/>
    <w:rsid w:val="0008030E"/>
    <w:rsid w:val="00080A19"/>
    <w:rsid w:val="00080C3E"/>
    <w:rsid w:val="00080E0B"/>
    <w:rsid w:val="00082904"/>
    <w:rsid w:val="00082A2F"/>
    <w:rsid w:val="000831D6"/>
    <w:rsid w:val="000835B5"/>
    <w:rsid w:val="000836E2"/>
    <w:rsid w:val="000838E5"/>
    <w:rsid w:val="00084617"/>
    <w:rsid w:val="000848AF"/>
    <w:rsid w:val="000852A4"/>
    <w:rsid w:val="000872D9"/>
    <w:rsid w:val="00087BB7"/>
    <w:rsid w:val="0009000A"/>
    <w:rsid w:val="00090B73"/>
    <w:rsid w:val="000913C4"/>
    <w:rsid w:val="00092DC8"/>
    <w:rsid w:val="00093615"/>
    <w:rsid w:val="00094199"/>
    <w:rsid w:val="00095467"/>
    <w:rsid w:val="00095DD5"/>
    <w:rsid w:val="000971F4"/>
    <w:rsid w:val="00097361"/>
    <w:rsid w:val="000973EC"/>
    <w:rsid w:val="00097647"/>
    <w:rsid w:val="000A08A3"/>
    <w:rsid w:val="000A16A4"/>
    <w:rsid w:val="000A1948"/>
    <w:rsid w:val="000A24C7"/>
    <w:rsid w:val="000A2FE5"/>
    <w:rsid w:val="000A3409"/>
    <w:rsid w:val="000A3F73"/>
    <w:rsid w:val="000A4533"/>
    <w:rsid w:val="000A4546"/>
    <w:rsid w:val="000A4E25"/>
    <w:rsid w:val="000A5905"/>
    <w:rsid w:val="000A5B49"/>
    <w:rsid w:val="000A67DE"/>
    <w:rsid w:val="000A7A6E"/>
    <w:rsid w:val="000A7CC5"/>
    <w:rsid w:val="000A7EE3"/>
    <w:rsid w:val="000B12C8"/>
    <w:rsid w:val="000B3069"/>
    <w:rsid w:val="000B4ECA"/>
    <w:rsid w:val="000B60C9"/>
    <w:rsid w:val="000C061E"/>
    <w:rsid w:val="000C10EA"/>
    <w:rsid w:val="000C1205"/>
    <w:rsid w:val="000C1F38"/>
    <w:rsid w:val="000C2A54"/>
    <w:rsid w:val="000C3792"/>
    <w:rsid w:val="000C63B7"/>
    <w:rsid w:val="000C7447"/>
    <w:rsid w:val="000C790A"/>
    <w:rsid w:val="000D01FE"/>
    <w:rsid w:val="000D0D93"/>
    <w:rsid w:val="000D1E5C"/>
    <w:rsid w:val="000D287C"/>
    <w:rsid w:val="000D403A"/>
    <w:rsid w:val="000D46D4"/>
    <w:rsid w:val="000D4717"/>
    <w:rsid w:val="000D52FD"/>
    <w:rsid w:val="000D6BEB"/>
    <w:rsid w:val="000D7382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536A"/>
    <w:rsid w:val="000F58F7"/>
    <w:rsid w:val="000F5CA6"/>
    <w:rsid w:val="000F5DA8"/>
    <w:rsid w:val="000F64A3"/>
    <w:rsid w:val="000F64BD"/>
    <w:rsid w:val="000F6556"/>
    <w:rsid w:val="001005D2"/>
    <w:rsid w:val="00102509"/>
    <w:rsid w:val="00102A48"/>
    <w:rsid w:val="00103493"/>
    <w:rsid w:val="00103FE5"/>
    <w:rsid w:val="001043C5"/>
    <w:rsid w:val="00105C9E"/>
    <w:rsid w:val="00105EB6"/>
    <w:rsid w:val="0010616A"/>
    <w:rsid w:val="0010657D"/>
    <w:rsid w:val="00107DCA"/>
    <w:rsid w:val="00110759"/>
    <w:rsid w:val="00111F42"/>
    <w:rsid w:val="00112599"/>
    <w:rsid w:val="00115958"/>
    <w:rsid w:val="0011607A"/>
    <w:rsid w:val="00116F84"/>
    <w:rsid w:val="001175C0"/>
    <w:rsid w:val="00117D73"/>
    <w:rsid w:val="00120438"/>
    <w:rsid w:val="00121322"/>
    <w:rsid w:val="00122123"/>
    <w:rsid w:val="00122497"/>
    <w:rsid w:val="00122ADB"/>
    <w:rsid w:val="00124786"/>
    <w:rsid w:val="0012499A"/>
    <w:rsid w:val="0012566C"/>
    <w:rsid w:val="00126AE3"/>
    <w:rsid w:val="0012710E"/>
    <w:rsid w:val="00127748"/>
    <w:rsid w:val="0013288C"/>
    <w:rsid w:val="00132E99"/>
    <w:rsid w:val="001330E2"/>
    <w:rsid w:val="001335F8"/>
    <w:rsid w:val="0013389B"/>
    <w:rsid w:val="0013566F"/>
    <w:rsid w:val="0013660A"/>
    <w:rsid w:val="001370D1"/>
    <w:rsid w:val="00141632"/>
    <w:rsid w:val="001418C6"/>
    <w:rsid w:val="0014202D"/>
    <w:rsid w:val="00142257"/>
    <w:rsid w:val="00142E62"/>
    <w:rsid w:val="00144667"/>
    <w:rsid w:val="00144CAD"/>
    <w:rsid w:val="001452A9"/>
    <w:rsid w:val="00145B91"/>
    <w:rsid w:val="00145BF9"/>
    <w:rsid w:val="00147201"/>
    <w:rsid w:val="0014725D"/>
    <w:rsid w:val="00147D27"/>
    <w:rsid w:val="00150804"/>
    <w:rsid w:val="00150EBE"/>
    <w:rsid w:val="00152F03"/>
    <w:rsid w:val="00152F2D"/>
    <w:rsid w:val="00154607"/>
    <w:rsid w:val="00155141"/>
    <w:rsid w:val="001557C1"/>
    <w:rsid w:val="00155853"/>
    <w:rsid w:val="00156C39"/>
    <w:rsid w:val="0016025C"/>
    <w:rsid w:val="00160717"/>
    <w:rsid w:val="001619F2"/>
    <w:rsid w:val="00163FFB"/>
    <w:rsid w:val="001645C2"/>
    <w:rsid w:val="00164C9D"/>
    <w:rsid w:val="00166CA6"/>
    <w:rsid w:val="001676B2"/>
    <w:rsid w:val="0016782B"/>
    <w:rsid w:val="00170442"/>
    <w:rsid w:val="001712ED"/>
    <w:rsid w:val="00171383"/>
    <w:rsid w:val="00171DDF"/>
    <w:rsid w:val="00172458"/>
    <w:rsid w:val="00173142"/>
    <w:rsid w:val="00173D73"/>
    <w:rsid w:val="001755B9"/>
    <w:rsid w:val="001758C2"/>
    <w:rsid w:val="00176178"/>
    <w:rsid w:val="00177549"/>
    <w:rsid w:val="00183472"/>
    <w:rsid w:val="001840DF"/>
    <w:rsid w:val="00184579"/>
    <w:rsid w:val="0018472F"/>
    <w:rsid w:val="00184845"/>
    <w:rsid w:val="00186643"/>
    <w:rsid w:val="00187C6F"/>
    <w:rsid w:val="0019047F"/>
    <w:rsid w:val="00190590"/>
    <w:rsid w:val="00192931"/>
    <w:rsid w:val="00192935"/>
    <w:rsid w:val="00193810"/>
    <w:rsid w:val="00194081"/>
    <w:rsid w:val="00195B99"/>
    <w:rsid w:val="00196B77"/>
    <w:rsid w:val="0019751A"/>
    <w:rsid w:val="001978FE"/>
    <w:rsid w:val="00197E0B"/>
    <w:rsid w:val="001A0F58"/>
    <w:rsid w:val="001A1D9D"/>
    <w:rsid w:val="001A2B7F"/>
    <w:rsid w:val="001A3304"/>
    <w:rsid w:val="001A3DBF"/>
    <w:rsid w:val="001A4BC4"/>
    <w:rsid w:val="001A59ED"/>
    <w:rsid w:val="001A5D61"/>
    <w:rsid w:val="001A5EAB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44FE"/>
    <w:rsid w:val="001B4ABF"/>
    <w:rsid w:val="001B53EC"/>
    <w:rsid w:val="001B732E"/>
    <w:rsid w:val="001B7598"/>
    <w:rsid w:val="001C1290"/>
    <w:rsid w:val="001C158B"/>
    <w:rsid w:val="001C2153"/>
    <w:rsid w:val="001C4622"/>
    <w:rsid w:val="001C64F9"/>
    <w:rsid w:val="001C66D9"/>
    <w:rsid w:val="001C6CC9"/>
    <w:rsid w:val="001C7D18"/>
    <w:rsid w:val="001C7E39"/>
    <w:rsid w:val="001D1BAC"/>
    <w:rsid w:val="001D2EA8"/>
    <w:rsid w:val="001D48AF"/>
    <w:rsid w:val="001D492C"/>
    <w:rsid w:val="001D5193"/>
    <w:rsid w:val="001D523D"/>
    <w:rsid w:val="001D64F0"/>
    <w:rsid w:val="001D677F"/>
    <w:rsid w:val="001D7850"/>
    <w:rsid w:val="001D7C16"/>
    <w:rsid w:val="001E0703"/>
    <w:rsid w:val="001E09DA"/>
    <w:rsid w:val="001E0D4D"/>
    <w:rsid w:val="001E1C92"/>
    <w:rsid w:val="001E1EC4"/>
    <w:rsid w:val="001E2163"/>
    <w:rsid w:val="001E23D3"/>
    <w:rsid w:val="001E26BB"/>
    <w:rsid w:val="001E2F5B"/>
    <w:rsid w:val="001E46B5"/>
    <w:rsid w:val="001E4748"/>
    <w:rsid w:val="001E4B9E"/>
    <w:rsid w:val="001E4EC8"/>
    <w:rsid w:val="001E4FDE"/>
    <w:rsid w:val="001E5386"/>
    <w:rsid w:val="001E5FE9"/>
    <w:rsid w:val="001E6279"/>
    <w:rsid w:val="001E66B6"/>
    <w:rsid w:val="001E71BE"/>
    <w:rsid w:val="001E7561"/>
    <w:rsid w:val="001F0323"/>
    <w:rsid w:val="001F0C05"/>
    <w:rsid w:val="001F0DEB"/>
    <w:rsid w:val="001F3798"/>
    <w:rsid w:val="001F46A7"/>
    <w:rsid w:val="001F5894"/>
    <w:rsid w:val="001F5BEE"/>
    <w:rsid w:val="001F6A45"/>
    <w:rsid w:val="00200544"/>
    <w:rsid w:val="0020061D"/>
    <w:rsid w:val="0020217A"/>
    <w:rsid w:val="0020291A"/>
    <w:rsid w:val="00202FFE"/>
    <w:rsid w:val="00204D76"/>
    <w:rsid w:val="00206E46"/>
    <w:rsid w:val="002071E5"/>
    <w:rsid w:val="00207228"/>
    <w:rsid w:val="00207892"/>
    <w:rsid w:val="00211821"/>
    <w:rsid w:val="00214F4F"/>
    <w:rsid w:val="0021618C"/>
    <w:rsid w:val="0021667A"/>
    <w:rsid w:val="00216D5A"/>
    <w:rsid w:val="00217109"/>
    <w:rsid w:val="002176CB"/>
    <w:rsid w:val="00217869"/>
    <w:rsid w:val="002201B3"/>
    <w:rsid w:val="00222ECE"/>
    <w:rsid w:val="0022358B"/>
    <w:rsid w:val="002248D7"/>
    <w:rsid w:val="00224B69"/>
    <w:rsid w:val="00225856"/>
    <w:rsid w:val="00225E3E"/>
    <w:rsid w:val="0022777D"/>
    <w:rsid w:val="00230F4E"/>
    <w:rsid w:val="00231074"/>
    <w:rsid w:val="00231623"/>
    <w:rsid w:val="00231958"/>
    <w:rsid w:val="00231EB5"/>
    <w:rsid w:val="00232F1F"/>
    <w:rsid w:val="0023386D"/>
    <w:rsid w:val="0023461E"/>
    <w:rsid w:val="0023580A"/>
    <w:rsid w:val="00235B85"/>
    <w:rsid w:val="0023711F"/>
    <w:rsid w:val="00241D22"/>
    <w:rsid w:val="00242763"/>
    <w:rsid w:val="0024294C"/>
    <w:rsid w:val="0024311D"/>
    <w:rsid w:val="002431C2"/>
    <w:rsid w:val="0024363B"/>
    <w:rsid w:val="00243AD2"/>
    <w:rsid w:val="00243BDC"/>
    <w:rsid w:val="00243E1C"/>
    <w:rsid w:val="00245114"/>
    <w:rsid w:val="002462B0"/>
    <w:rsid w:val="00246B00"/>
    <w:rsid w:val="00246CCC"/>
    <w:rsid w:val="002476A2"/>
    <w:rsid w:val="00247842"/>
    <w:rsid w:val="00247A98"/>
    <w:rsid w:val="00251059"/>
    <w:rsid w:val="00251081"/>
    <w:rsid w:val="00252734"/>
    <w:rsid w:val="00253223"/>
    <w:rsid w:val="00253FFC"/>
    <w:rsid w:val="00254429"/>
    <w:rsid w:val="00254B74"/>
    <w:rsid w:val="002554AD"/>
    <w:rsid w:val="002557DB"/>
    <w:rsid w:val="0025769B"/>
    <w:rsid w:val="00261C8B"/>
    <w:rsid w:val="00261DFE"/>
    <w:rsid w:val="002623FA"/>
    <w:rsid w:val="00264714"/>
    <w:rsid w:val="00264C1D"/>
    <w:rsid w:val="00264C75"/>
    <w:rsid w:val="002653D0"/>
    <w:rsid w:val="002653F7"/>
    <w:rsid w:val="00266846"/>
    <w:rsid w:val="00266FC4"/>
    <w:rsid w:val="0027054D"/>
    <w:rsid w:val="0027077A"/>
    <w:rsid w:val="00273D06"/>
    <w:rsid w:val="002763CB"/>
    <w:rsid w:val="0027793D"/>
    <w:rsid w:val="00280151"/>
    <w:rsid w:val="00281A49"/>
    <w:rsid w:val="00281C48"/>
    <w:rsid w:val="002827B1"/>
    <w:rsid w:val="00283331"/>
    <w:rsid w:val="00283861"/>
    <w:rsid w:val="00283A38"/>
    <w:rsid w:val="00283C66"/>
    <w:rsid w:val="00284763"/>
    <w:rsid w:val="00284E2F"/>
    <w:rsid w:val="00284F82"/>
    <w:rsid w:val="00285BC3"/>
    <w:rsid w:val="00287258"/>
    <w:rsid w:val="00287A86"/>
    <w:rsid w:val="0029020E"/>
    <w:rsid w:val="00291A38"/>
    <w:rsid w:val="00292F13"/>
    <w:rsid w:val="00293668"/>
    <w:rsid w:val="00294494"/>
    <w:rsid w:val="0029466A"/>
    <w:rsid w:val="002947EB"/>
    <w:rsid w:val="0029596C"/>
    <w:rsid w:val="0029675E"/>
    <w:rsid w:val="002972E0"/>
    <w:rsid w:val="002A0227"/>
    <w:rsid w:val="002A059C"/>
    <w:rsid w:val="002A3293"/>
    <w:rsid w:val="002A3754"/>
    <w:rsid w:val="002A3DC4"/>
    <w:rsid w:val="002A419D"/>
    <w:rsid w:val="002A5311"/>
    <w:rsid w:val="002A5488"/>
    <w:rsid w:val="002A5509"/>
    <w:rsid w:val="002A554D"/>
    <w:rsid w:val="002B0B4B"/>
    <w:rsid w:val="002B1759"/>
    <w:rsid w:val="002B3F41"/>
    <w:rsid w:val="002B43FE"/>
    <w:rsid w:val="002B4623"/>
    <w:rsid w:val="002B4A5B"/>
    <w:rsid w:val="002B5306"/>
    <w:rsid w:val="002B5DC5"/>
    <w:rsid w:val="002B6FA4"/>
    <w:rsid w:val="002B75AE"/>
    <w:rsid w:val="002C0503"/>
    <w:rsid w:val="002C08CE"/>
    <w:rsid w:val="002C0E01"/>
    <w:rsid w:val="002C1862"/>
    <w:rsid w:val="002C4D5E"/>
    <w:rsid w:val="002D0287"/>
    <w:rsid w:val="002D0B99"/>
    <w:rsid w:val="002D15A4"/>
    <w:rsid w:val="002D21BC"/>
    <w:rsid w:val="002D24D0"/>
    <w:rsid w:val="002D293F"/>
    <w:rsid w:val="002D3D84"/>
    <w:rsid w:val="002D4B66"/>
    <w:rsid w:val="002D504D"/>
    <w:rsid w:val="002D6E8E"/>
    <w:rsid w:val="002E0FB4"/>
    <w:rsid w:val="002E1513"/>
    <w:rsid w:val="002E25CF"/>
    <w:rsid w:val="002E564A"/>
    <w:rsid w:val="002E684A"/>
    <w:rsid w:val="002E7049"/>
    <w:rsid w:val="002F06B9"/>
    <w:rsid w:val="002F1066"/>
    <w:rsid w:val="002F17A7"/>
    <w:rsid w:val="002F18A9"/>
    <w:rsid w:val="002F2BBC"/>
    <w:rsid w:val="002F3E5A"/>
    <w:rsid w:val="002F4578"/>
    <w:rsid w:val="002F56DC"/>
    <w:rsid w:val="002F5B64"/>
    <w:rsid w:val="002F64BF"/>
    <w:rsid w:val="00300C6E"/>
    <w:rsid w:val="003011D8"/>
    <w:rsid w:val="00303ED4"/>
    <w:rsid w:val="00306496"/>
    <w:rsid w:val="003073BF"/>
    <w:rsid w:val="0031260B"/>
    <w:rsid w:val="00312ED2"/>
    <w:rsid w:val="00313142"/>
    <w:rsid w:val="00313E04"/>
    <w:rsid w:val="00314A15"/>
    <w:rsid w:val="00314AF9"/>
    <w:rsid w:val="00314F16"/>
    <w:rsid w:val="0031567C"/>
    <w:rsid w:val="0031678A"/>
    <w:rsid w:val="00316C64"/>
    <w:rsid w:val="00316E65"/>
    <w:rsid w:val="00320420"/>
    <w:rsid w:val="003227C2"/>
    <w:rsid w:val="00322A5E"/>
    <w:rsid w:val="00322B3C"/>
    <w:rsid w:val="00323150"/>
    <w:rsid w:val="00323FCF"/>
    <w:rsid w:val="00325B11"/>
    <w:rsid w:val="00325E5A"/>
    <w:rsid w:val="00325EB6"/>
    <w:rsid w:val="00325F89"/>
    <w:rsid w:val="00325F8E"/>
    <w:rsid w:val="00326C1F"/>
    <w:rsid w:val="00326E11"/>
    <w:rsid w:val="00327A05"/>
    <w:rsid w:val="00330148"/>
    <w:rsid w:val="003309BC"/>
    <w:rsid w:val="00330ED0"/>
    <w:rsid w:val="00331232"/>
    <w:rsid w:val="00331BC6"/>
    <w:rsid w:val="003327A4"/>
    <w:rsid w:val="00333936"/>
    <w:rsid w:val="00334D52"/>
    <w:rsid w:val="003367CA"/>
    <w:rsid w:val="00336803"/>
    <w:rsid w:val="00336F51"/>
    <w:rsid w:val="00337471"/>
    <w:rsid w:val="003401BA"/>
    <w:rsid w:val="003402CF"/>
    <w:rsid w:val="00340733"/>
    <w:rsid w:val="0034182C"/>
    <w:rsid w:val="003423D4"/>
    <w:rsid w:val="0034322E"/>
    <w:rsid w:val="00343E11"/>
    <w:rsid w:val="00344D93"/>
    <w:rsid w:val="003450C7"/>
    <w:rsid w:val="00345A8B"/>
    <w:rsid w:val="00346741"/>
    <w:rsid w:val="00346842"/>
    <w:rsid w:val="00347A04"/>
    <w:rsid w:val="00347D69"/>
    <w:rsid w:val="003501D3"/>
    <w:rsid w:val="0035022C"/>
    <w:rsid w:val="0035044E"/>
    <w:rsid w:val="003524E2"/>
    <w:rsid w:val="0035285F"/>
    <w:rsid w:val="00353680"/>
    <w:rsid w:val="00354398"/>
    <w:rsid w:val="0035455A"/>
    <w:rsid w:val="00356DBF"/>
    <w:rsid w:val="00360C68"/>
    <w:rsid w:val="00361427"/>
    <w:rsid w:val="00362B48"/>
    <w:rsid w:val="003636EE"/>
    <w:rsid w:val="003637A9"/>
    <w:rsid w:val="00363F55"/>
    <w:rsid w:val="00363FDF"/>
    <w:rsid w:val="003645D3"/>
    <w:rsid w:val="00364728"/>
    <w:rsid w:val="00364CD5"/>
    <w:rsid w:val="00365122"/>
    <w:rsid w:val="00365D0B"/>
    <w:rsid w:val="00365FC7"/>
    <w:rsid w:val="00366DE3"/>
    <w:rsid w:val="003673CC"/>
    <w:rsid w:val="0036758B"/>
    <w:rsid w:val="00370A43"/>
    <w:rsid w:val="00373250"/>
    <w:rsid w:val="00373EAF"/>
    <w:rsid w:val="00373FE4"/>
    <w:rsid w:val="0037437D"/>
    <w:rsid w:val="00374CD3"/>
    <w:rsid w:val="003751C4"/>
    <w:rsid w:val="00375407"/>
    <w:rsid w:val="0037598E"/>
    <w:rsid w:val="0037633E"/>
    <w:rsid w:val="00377F40"/>
    <w:rsid w:val="00380169"/>
    <w:rsid w:val="003810A3"/>
    <w:rsid w:val="00384424"/>
    <w:rsid w:val="00384709"/>
    <w:rsid w:val="00384788"/>
    <w:rsid w:val="00384AB5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97AC5"/>
    <w:rsid w:val="00397BD6"/>
    <w:rsid w:val="003A0A6D"/>
    <w:rsid w:val="003A15AE"/>
    <w:rsid w:val="003A29CC"/>
    <w:rsid w:val="003A32FD"/>
    <w:rsid w:val="003A3307"/>
    <w:rsid w:val="003A38A0"/>
    <w:rsid w:val="003A3B73"/>
    <w:rsid w:val="003A3F95"/>
    <w:rsid w:val="003A5507"/>
    <w:rsid w:val="003A6EAC"/>
    <w:rsid w:val="003A766F"/>
    <w:rsid w:val="003A77AC"/>
    <w:rsid w:val="003A79AC"/>
    <w:rsid w:val="003B1C92"/>
    <w:rsid w:val="003B3243"/>
    <w:rsid w:val="003B47A7"/>
    <w:rsid w:val="003B5995"/>
    <w:rsid w:val="003B69F3"/>
    <w:rsid w:val="003C0B0D"/>
    <w:rsid w:val="003C112E"/>
    <w:rsid w:val="003C3CCE"/>
    <w:rsid w:val="003C61F5"/>
    <w:rsid w:val="003C6317"/>
    <w:rsid w:val="003C6841"/>
    <w:rsid w:val="003C7C14"/>
    <w:rsid w:val="003C7DE7"/>
    <w:rsid w:val="003D1F11"/>
    <w:rsid w:val="003D21C8"/>
    <w:rsid w:val="003D2AFF"/>
    <w:rsid w:val="003D2EA5"/>
    <w:rsid w:val="003D300C"/>
    <w:rsid w:val="003D45CB"/>
    <w:rsid w:val="003D467F"/>
    <w:rsid w:val="003D59C4"/>
    <w:rsid w:val="003D5B1B"/>
    <w:rsid w:val="003D5E0A"/>
    <w:rsid w:val="003D6EAE"/>
    <w:rsid w:val="003D7048"/>
    <w:rsid w:val="003D7128"/>
    <w:rsid w:val="003D7F2C"/>
    <w:rsid w:val="003E13BC"/>
    <w:rsid w:val="003E2E57"/>
    <w:rsid w:val="003E4054"/>
    <w:rsid w:val="003E5658"/>
    <w:rsid w:val="003E678F"/>
    <w:rsid w:val="003E7A77"/>
    <w:rsid w:val="003F10C7"/>
    <w:rsid w:val="003F16A7"/>
    <w:rsid w:val="003F19A7"/>
    <w:rsid w:val="003F1D74"/>
    <w:rsid w:val="003F34DB"/>
    <w:rsid w:val="003F3999"/>
    <w:rsid w:val="003F3B87"/>
    <w:rsid w:val="003F44BB"/>
    <w:rsid w:val="003F6175"/>
    <w:rsid w:val="003F6482"/>
    <w:rsid w:val="003F67FF"/>
    <w:rsid w:val="003F6EA4"/>
    <w:rsid w:val="003F7985"/>
    <w:rsid w:val="00402832"/>
    <w:rsid w:val="00402DCF"/>
    <w:rsid w:val="004032E4"/>
    <w:rsid w:val="0040357F"/>
    <w:rsid w:val="00405B5A"/>
    <w:rsid w:val="00405CF4"/>
    <w:rsid w:val="0040643F"/>
    <w:rsid w:val="00410186"/>
    <w:rsid w:val="0041109B"/>
    <w:rsid w:val="00411124"/>
    <w:rsid w:val="0041147C"/>
    <w:rsid w:val="0041341B"/>
    <w:rsid w:val="004137A7"/>
    <w:rsid w:val="00413A4F"/>
    <w:rsid w:val="00413DF0"/>
    <w:rsid w:val="00413E0F"/>
    <w:rsid w:val="00415612"/>
    <w:rsid w:val="00416B80"/>
    <w:rsid w:val="00416EEC"/>
    <w:rsid w:val="0041724A"/>
    <w:rsid w:val="00417887"/>
    <w:rsid w:val="00417D8D"/>
    <w:rsid w:val="00420878"/>
    <w:rsid w:val="00420931"/>
    <w:rsid w:val="00420E1D"/>
    <w:rsid w:val="004226D5"/>
    <w:rsid w:val="004246FC"/>
    <w:rsid w:val="004247EB"/>
    <w:rsid w:val="004249AE"/>
    <w:rsid w:val="004252B9"/>
    <w:rsid w:val="0042587B"/>
    <w:rsid w:val="00425E1C"/>
    <w:rsid w:val="00426C4B"/>
    <w:rsid w:val="00427143"/>
    <w:rsid w:val="004277D7"/>
    <w:rsid w:val="00427F23"/>
    <w:rsid w:val="00430095"/>
    <w:rsid w:val="00430D3F"/>
    <w:rsid w:val="00431057"/>
    <w:rsid w:val="0043121A"/>
    <w:rsid w:val="00431FAC"/>
    <w:rsid w:val="004348D2"/>
    <w:rsid w:val="00437422"/>
    <w:rsid w:val="004401EA"/>
    <w:rsid w:val="00440779"/>
    <w:rsid w:val="004440D1"/>
    <w:rsid w:val="00444293"/>
    <w:rsid w:val="00444CA7"/>
    <w:rsid w:val="0044548D"/>
    <w:rsid w:val="00445C55"/>
    <w:rsid w:val="004476F8"/>
    <w:rsid w:val="00451ABC"/>
    <w:rsid w:val="0045439F"/>
    <w:rsid w:val="00454AE5"/>
    <w:rsid w:val="00455096"/>
    <w:rsid w:val="00456005"/>
    <w:rsid w:val="00456552"/>
    <w:rsid w:val="00456A97"/>
    <w:rsid w:val="00460E5F"/>
    <w:rsid w:val="0046101F"/>
    <w:rsid w:val="00461E8C"/>
    <w:rsid w:val="00462193"/>
    <w:rsid w:val="00462592"/>
    <w:rsid w:val="004632A8"/>
    <w:rsid w:val="0046365D"/>
    <w:rsid w:val="00463B24"/>
    <w:rsid w:val="00465A37"/>
    <w:rsid w:val="004660C3"/>
    <w:rsid w:val="00466336"/>
    <w:rsid w:val="00467347"/>
    <w:rsid w:val="00467709"/>
    <w:rsid w:val="00467C45"/>
    <w:rsid w:val="0047216D"/>
    <w:rsid w:val="00472B68"/>
    <w:rsid w:val="00473BBA"/>
    <w:rsid w:val="004757DA"/>
    <w:rsid w:val="0047683B"/>
    <w:rsid w:val="004775CD"/>
    <w:rsid w:val="00480443"/>
    <w:rsid w:val="004819EB"/>
    <w:rsid w:val="0048213F"/>
    <w:rsid w:val="00484AF8"/>
    <w:rsid w:val="0048671E"/>
    <w:rsid w:val="004910C5"/>
    <w:rsid w:val="0049136B"/>
    <w:rsid w:val="00491475"/>
    <w:rsid w:val="00491B2F"/>
    <w:rsid w:val="00491C89"/>
    <w:rsid w:val="00492CF5"/>
    <w:rsid w:val="004935FF"/>
    <w:rsid w:val="00493C1E"/>
    <w:rsid w:val="004942EA"/>
    <w:rsid w:val="004958CC"/>
    <w:rsid w:val="00495D6A"/>
    <w:rsid w:val="00496E3E"/>
    <w:rsid w:val="00497D59"/>
    <w:rsid w:val="004A1366"/>
    <w:rsid w:val="004A1D89"/>
    <w:rsid w:val="004A7220"/>
    <w:rsid w:val="004B0032"/>
    <w:rsid w:val="004B1E97"/>
    <w:rsid w:val="004B2238"/>
    <w:rsid w:val="004B32B2"/>
    <w:rsid w:val="004B39C3"/>
    <w:rsid w:val="004B7121"/>
    <w:rsid w:val="004B7836"/>
    <w:rsid w:val="004C07C4"/>
    <w:rsid w:val="004C0CD3"/>
    <w:rsid w:val="004C0E19"/>
    <w:rsid w:val="004C1B9C"/>
    <w:rsid w:val="004C2605"/>
    <w:rsid w:val="004C2624"/>
    <w:rsid w:val="004C327F"/>
    <w:rsid w:val="004C338C"/>
    <w:rsid w:val="004C3D4B"/>
    <w:rsid w:val="004C59F3"/>
    <w:rsid w:val="004C5F6D"/>
    <w:rsid w:val="004D046D"/>
    <w:rsid w:val="004D08D5"/>
    <w:rsid w:val="004D1C32"/>
    <w:rsid w:val="004D29E5"/>
    <w:rsid w:val="004D3A80"/>
    <w:rsid w:val="004D4273"/>
    <w:rsid w:val="004D4490"/>
    <w:rsid w:val="004D5A4C"/>
    <w:rsid w:val="004D7B11"/>
    <w:rsid w:val="004E0543"/>
    <w:rsid w:val="004E1769"/>
    <w:rsid w:val="004E2449"/>
    <w:rsid w:val="004E2FFD"/>
    <w:rsid w:val="004E3916"/>
    <w:rsid w:val="004E3CFC"/>
    <w:rsid w:val="004E4008"/>
    <w:rsid w:val="004E4743"/>
    <w:rsid w:val="004E4977"/>
    <w:rsid w:val="004E7559"/>
    <w:rsid w:val="004E7AC3"/>
    <w:rsid w:val="004F0260"/>
    <w:rsid w:val="004F0DA1"/>
    <w:rsid w:val="004F1DBC"/>
    <w:rsid w:val="004F3ED5"/>
    <w:rsid w:val="004F51A3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2383"/>
    <w:rsid w:val="00503F8C"/>
    <w:rsid w:val="0050412A"/>
    <w:rsid w:val="00504643"/>
    <w:rsid w:val="005054F6"/>
    <w:rsid w:val="0050678E"/>
    <w:rsid w:val="00511654"/>
    <w:rsid w:val="00511FAE"/>
    <w:rsid w:val="00512BFD"/>
    <w:rsid w:val="00513595"/>
    <w:rsid w:val="00514021"/>
    <w:rsid w:val="00515A3F"/>
    <w:rsid w:val="00515E12"/>
    <w:rsid w:val="0051654B"/>
    <w:rsid w:val="0051674A"/>
    <w:rsid w:val="00517B60"/>
    <w:rsid w:val="005226B4"/>
    <w:rsid w:val="00522C8F"/>
    <w:rsid w:val="005260C9"/>
    <w:rsid w:val="0052644B"/>
    <w:rsid w:val="005300C4"/>
    <w:rsid w:val="005300CD"/>
    <w:rsid w:val="00530DCF"/>
    <w:rsid w:val="00531EE8"/>
    <w:rsid w:val="00532510"/>
    <w:rsid w:val="00535D82"/>
    <w:rsid w:val="0053617F"/>
    <w:rsid w:val="0053790E"/>
    <w:rsid w:val="00537DF9"/>
    <w:rsid w:val="005410D8"/>
    <w:rsid w:val="005410ED"/>
    <w:rsid w:val="00541308"/>
    <w:rsid w:val="005418DF"/>
    <w:rsid w:val="00544162"/>
    <w:rsid w:val="0054444F"/>
    <w:rsid w:val="00545541"/>
    <w:rsid w:val="005457D6"/>
    <w:rsid w:val="00546B77"/>
    <w:rsid w:val="0055105D"/>
    <w:rsid w:val="00551AE9"/>
    <w:rsid w:val="00552233"/>
    <w:rsid w:val="005537AF"/>
    <w:rsid w:val="00555C32"/>
    <w:rsid w:val="005563D0"/>
    <w:rsid w:val="00557B59"/>
    <w:rsid w:val="00557C8D"/>
    <w:rsid w:val="00557E2B"/>
    <w:rsid w:val="00560492"/>
    <w:rsid w:val="005610BA"/>
    <w:rsid w:val="00561B10"/>
    <w:rsid w:val="00562A56"/>
    <w:rsid w:val="005639C5"/>
    <w:rsid w:val="00564B0D"/>
    <w:rsid w:val="00564D0B"/>
    <w:rsid w:val="00565CA6"/>
    <w:rsid w:val="005667CB"/>
    <w:rsid w:val="0056704A"/>
    <w:rsid w:val="00567596"/>
    <w:rsid w:val="00570020"/>
    <w:rsid w:val="005729BF"/>
    <w:rsid w:val="00573761"/>
    <w:rsid w:val="00573F04"/>
    <w:rsid w:val="00575685"/>
    <w:rsid w:val="0057606C"/>
    <w:rsid w:val="0057688C"/>
    <w:rsid w:val="00577551"/>
    <w:rsid w:val="00577FF7"/>
    <w:rsid w:val="00580250"/>
    <w:rsid w:val="00580A1A"/>
    <w:rsid w:val="00580D78"/>
    <w:rsid w:val="0058112F"/>
    <w:rsid w:val="0058246B"/>
    <w:rsid w:val="00582A6C"/>
    <w:rsid w:val="0058372F"/>
    <w:rsid w:val="005837D5"/>
    <w:rsid w:val="00584392"/>
    <w:rsid w:val="00584532"/>
    <w:rsid w:val="00584556"/>
    <w:rsid w:val="00584949"/>
    <w:rsid w:val="00585B04"/>
    <w:rsid w:val="005867F8"/>
    <w:rsid w:val="00587218"/>
    <w:rsid w:val="00587672"/>
    <w:rsid w:val="005902A7"/>
    <w:rsid w:val="00591449"/>
    <w:rsid w:val="00591F38"/>
    <w:rsid w:val="005952F0"/>
    <w:rsid w:val="0059716A"/>
    <w:rsid w:val="005974F8"/>
    <w:rsid w:val="005978BB"/>
    <w:rsid w:val="00597D9B"/>
    <w:rsid w:val="005A16CD"/>
    <w:rsid w:val="005A2593"/>
    <w:rsid w:val="005A32C5"/>
    <w:rsid w:val="005A3AB0"/>
    <w:rsid w:val="005A7EE0"/>
    <w:rsid w:val="005B2181"/>
    <w:rsid w:val="005B21D7"/>
    <w:rsid w:val="005B4121"/>
    <w:rsid w:val="005B43A0"/>
    <w:rsid w:val="005B48E3"/>
    <w:rsid w:val="005B5E6C"/>
    <w:rsid w:val="005B65CA"/>
    <w:rsid w:val="005B7B23"/>
    <w:rsid w:val="005C39BA"/>
    <w:rsid w:val="005C3B90"/>
    <w:rsid w:val="005C5DE4"/>
    <w:rsid w:val="005C6C3D"/>
    <w:rsid w:val="005C6D4A"/>
    <w:rsid w:val="005D0CE9"/>
    <w:rsid w:val="005D0E2E"/>
    <w:rsid w:val="005D1725"/>
    <w:rsid w:val="005D3854"/>
    <w:rsid w:val="005D3A3D"/>
    <w:rsid w:val="005D3C64"/>
    <w:rsid w:val="005D3D0A"/>
    <w:rsid w:val="005D456F"/>
    <w:rsid w:val="005D4F3E"/>
    <w:rsid w:val="005D5B47"/>
    <w:rsid w:val="005D6C91"/>
    <w:rsid w:val="005E1099"/>
    <w:rsid w:val="005E142E"/>
    <w:rsid w:val="005E1C43"/>
    <w:rsid w:val="005E1F5E"/>
    <w:rsid w:val="005E22A7"/>
    <w:rsid w:val="005E2DE2"/>
    <w:rsid w:val="005E4178"/>
    <w:rsid w:val="005E41CF"/>
    <w:rsid w:val="005E4301"/>
    <w:rsid w:val="005E51DC"/>
    <w:rsid w:val="005E6A23"/>
    <w:rsid w:val="005E6D91"/>
    <w:rsid w:val="005E6E75"/>
    <w:rsid w:val="005E7812"/>
    <w:rsid w:val="005F2554"/>
    <w:rsid w:val="005F290F"/>
    <w:rsid w:val="005F2981"/>
    <w:rsid w:val="005F4680"/>
    <w:rsid w:val="005F51CE"/>
    <w:rsid w:val="005F5997"/>
    <w:rsid w:val="005F7A79"/>
    <w:rsid w:val="00601F50"/>
    <w:rsid w:val="006025E5"/>
    <w:rsid w:val="0060294C"/>
    <w:rsid w:val="00602D65"/>
    <w:rsid w:val="0060321E"/>
    <w:rsid w:val="00603688"/>
    <w:rsid w:val="006044E9"/>
    <w:rsid w:val="00605D68"/>
    <w:rsid w:val="006067C7"/>
    <w:rsid w:val="0060730C"/>
    <w:rsid w:val="006119CC"/>
    <w:rsid w:val="00612FC9"/>
    <w:rsid w:val="00613A08"/>
    <w:rsid w:val="00613CD9"/>
    <w:rsid w:val="00614777"/>
    <w:rsid w:val="006162B6"/>
    <w:rsid w:val="00616E43"/>
    <w:rsid w:val="0061744E"/>
    <w:rsid w:val="0061765B"/>
    <w:rsid w:val="00620480"/>
    <w:rsid w:val="006205AB"/>
    <w:rsid w:val="00620675"/>
    <w:rsid w:val="00620902"/>
    <w:rsid w:val="00620B0E"/>
    <w:rsid w:val="00620FF5"/>
    <w:rsid w:val="0062332A"/>
    <w:rsid w:val="0062359F"/>
    <w:rsid w:val="0062382F"/>
    <w:rsid w:val="00623D46"/>
    <w:rsid w:val="006245DD"/>
    <w:rsid w:val="00624930"/>
    <w:rsid w:val="00624C39"/>
    <w:rsid w:val="00625000"/>
    <w:rsid w:val="006253FE"/>
    <w:rsid w:val="006304A7"/>
    <w:rsid w:val="00630ABC"/>
    <w:rsid w:val="00631DC3"/>
    <w:rsid w:val="006336C2"/>
    <w:rsid w:val="00633F0F"/>
    <w:rsid w:val="006341C0"/>
    <w:rsid w:val="006368E1"/>
    <w:rsid w:val="00636998"/>
    <w:rsid w:val="00640358"/>
    <w:rsid w:val="006406D8"/>
    <w:rsid w:val="0064101B"/>
    <w:rsid w:val="00641C19"/>
    <w:rsid w:val="00646273"/>
    <w:rsid w:val="00650DDA"/>
    <w:rsid w:val="00651485"/>
    <w:rsid w:val="00651994"/>
    <w:rsid w:val="00652B3E"/>
    <w:rsid w:val="006535DB"/>
    <w:rsid w:val="006535EB"/>
    <w:rsid w:val="00654FBC"/>
    <w:rsid w:val="00655C73"/>
    <w:rsid w:val="0065791E"/>
    <w:rsid w:val="00660631"/>
    <w:rsid w:val="006618FA"/>
    <w:rsid w:val="00661E40"/>
    <w:rsid w:val="006627CC"/>
    <w:rsid w:val="00662E1E"/>
    <w:rsid w:val="00663C46"/>
    <w:rsid w:val="00664BA3"/>
    <w:rsid w:val="0066560F"/>
    <w:rsid w:val="00666CCC"/>
    <w:rsid w:val="00666CFA"/>
    <w:rsid w:val="00671E83"/>
    <w:rsid w:val="00672217"/>
    <w:rsid w:val="00672389"/>
    <w:rsid w:val="0067456B"/>
    <w:rsid w:val="006747D0"/>
    <w:rsid w:val="00675441"/>
    <w:rsid w:val="00677580"/>
    <w:rsid w:val="006801C5"/>
    <w:rsid w:val="00680649"/>
    <w:rsid w:val="00683463"/>
    <w:rsid w:val="00683938"/>
    <w:rsid w:val="00683CAD"/>
    <w:rsid w:val="00684A5F"/>
    <w:rsid w:val="00684C31"/>
    <w:rsid w:val="00684C47"/>
    <w:rsid w:val="0068581F"/>
    <w:rsid w:val="00685F29"/>
    <w:rsid w:val="00687CD5"/>
    <w:rsid w:val="00690D2D"/>
    <w:rsid w:val="00691265"/>
    <w:rsid w:val="00692210"/>
    <w:rsid w:val="00692AAF"/>
    <w:rsid w:val="006935A3"/>
    <w:rsid w:val="00693650"/>
    <w:rsid w:val="006950E0"/>
    <w:rsid w:val="0069584D"/>
    <w:rsid w:val="0069692D"/>
    <w:rsid w:val="006978D3"/>
    <w:rsid w:val="006A00C7"/>
    <w:rsid w:val="006A0CBE"/>
    <w:rsid w:val="006A185F"/>
    <w:rsid w:val="006A1A84"/>
    <w:rsid w:val="006A1D7D"/>
    <w:rsid w:val="006A2AE9"/>
    <w:rsid w:val="006A3AF4"/>
    <w:rsid w:val="006A4600"/>
    <w:rsid w:val="006A4F20"/>
    <w:rsid w:val="006A639F"/>
    <w:rsid w:val="006B0179"/>
    <w:rsid w:val="006B0598"/>
    <w:rsid w:val="006B081A"/>
    <w:rsid w:val="006B244A"/>
    <w:rsid w:val="006B316C"/>
    <w:rsid w:val="006B395F"/>
    <w:rsid w:val="006B44A5"/>
    <w:rsid w:val="006B5947"/>
    <w:rsid w:val="006B5F83"/>
    <w:rsid w:val="006B6152"/>
    <w:rsid w:val="006B68BC"/>
    <w:rsid w:val="006B71F9"/>
    <w:rsid w:val="006B7EAE"/>
    <w:rsid w:val="006C0C20"/>
    <w:rsid w:val="006C1F0A"/>
    <w:rsid w:val="006C20E5"/>
    <w:rsid w:val="006C2F79"/>
    <w:rsid w:val="006C3D38"/>
    <w:rsid w:val="006C3EFA"/>
    <w:rsid w:val="006C4B17"/>
    <w:rsid w:val="006C501B"/>
    <w:rsid w:val="006C5200"/>
    <w:rsid w:val="006C557B"/>
    <w:rsid w:val="006D06E3"/>
    <w:rsid w:val="006D152D"/>
    <w:rsid w:val="006D32E6"/>
    <w:rsid w:val="006D4A1D"/>
    <w:rsid w:val="006D57B7"/>
    <w:rsid w:val="006D7BD2"/>
    <w:rsid w:val="006E024C"/>
    <w:rsid w:val="006E1605"/>
    <w:rsid w:val="006E5BC6"/>
    <w:rsid w:val="006E6C31"/>
    <w:rsid w:val="006E6E19"/>
    <w:rsid w:val="006E6FF0"/>
    <w:rsid w:val="006F0D26"/>
    <w:rsid w:val="006F1B31"/>
    <w:rsid w:val="006F3E9B"/>
    <w:rsid w:val="006F50F9"/>
    <w:rsid w:val="006F55A5"/>
    <w:rsid w:val="006F5883"/>
    <w:rsid w:val="006F5F5B"/>
    <w:rsid w:val="006F7977"/>
    <w:rsid w:val="007007C2"/>
    <w:rsid w:val="0070284B"/>
    <w:rsid w:val="007042A9"/>
    <w:rsid w:val="00704465"/>
    <w:rsid w:val="00705A01"/>
    <w:rsid w:val="00706472"/>
    <w:rsid w:val="00706536"/>
    <w:rsid w:val="00706810"/>
    <w:rsid w:val="00706E8F"/>
    <w:rsid w:val="00707EDB"/>
    <w:rsid w:val="00710C4D"/>
    <w:rsid w:val="00711FAD"/>
    <w:rsid w:val="007124CB"/>
    <w:rsid w:val="0071362C"/>
    <w:rsid w:val="00713BF0"/>
    <w:rsid w:val="00714997"/>
    <w:rsid w:val="00714CCC"/>
    <w:rsid w:val="00715C70"/>
    <w:rsid w:val="007172DF"/>
    <w:rsid w:val="0071738D"/>
    <w:rsid w:val="00717CB8"/>
    <w:rsid w:val="00720C60"/>
    <w:rsid w:val="00721283"/>
    <w:rsid w:val="00722517"/>
    <w:rsid w:val="00722DE1"/>
    <w:rsid w:val="00723707"/>
    <w:rsid w:val="007237DE"/>
    <w:rsid w:val="00723CA1"/>
    <w:rsid w:val="0072427F"/>
    <w:rsid w:val="0072444E"/>
    <w:rsid w:val="00724B78"/>
    <w:rsid w:val="00724C7A"/>
    <w:rsid w:val="00724FE9"/>
    <w:rsid w:val="007252BF"/>
    <w:rsid w:val="007258E0"/>
    <w:rsid w:val="007260AE"/>
    <w:rsid w:val="007279F9"/>
    <w:rsid w:val="00731E5B"/>
    <w:rsid w:val="007326A7"/>
    <w:rsid w:val="00732A64"/>
    <w:rsid w:val="007334D4"/>
    <w:rsid w:val="007334DD"/>
    <w:rsid w:val="00734C2A"/>
    <w:rsid w:val="00734E52"/>
    <w:rsid w:val="007357E7"/>
    <w:rsid w:val="00735839"/>
    <w:rsid w:val="0073591F"/>
    <w:rsid w:val="00735B77"/>
    <w:rsid w:val="0073651F"/>
    <w:rsid w:val="00736701"/>
    <w:rsid w:val="007373D9"/>
    <w:rsid w:val="00740EA0"/>
    <w:rsid w:val="007420D2"/>
    <w:rsid w:val="007427C8"/>
    <w:rsid w:val="00742DC0"/>
    <w:rsid w:val="00743B9B"/>
    <w:rsid w:val="00743DAB"/>
    <w:rsid w:val="00744528"/>
    <w:rsid w:val="00744CC1"/>
    <w:rsid w:val="007455BE"/>
    <w:rsid w:val="007462BF"/>
    <w:rsid w:val="00746BCC"/>
    <w:rsid w:val="00747441"/>
    <w:rsid w:val="00751161"/>
    <w:rsid w:val="00752017"/>
    <w:rsid w:val="00752BA4"/>
    <w:rsid w:val="00753000"/>
    <w:rsid w:val="00753519"/>
    <w:rsid w:val="0075395B"/>
    <w:rsid w:val="0075605D"/>
    <w:rsid w:val="0075734C"/>
    <w:rsid w:val="00757CDB"/>
    <w:rsid w:val="007601A0"/>
    <w:rsid w:val="00761814"/>
    <w:rsid w:val="00761EAA"/>
    <w:rsid w:val="007629C1"/>
    <w:rsid w:val="00763492"/>
    <w:rsid w:val="00764F87"/>
    <w:rsid w:val="00765812"/>
    <w:rsid w:val="00765D60"/>
    <w:rsid w:val="00767BF8"/>
    <w:rsid w:val="00767F3F"/>
    <w:rsid w:val="00770025"/>
    <w:rsid w:val="007721C7"/>
    <w:rsid w:val="00772B40"/>
    <w:rsid w:val="00774AD3"/>
    <w:rsid w:val="00774D03"/>
    <w:rsid w:val="00774E98"/>
    <w:rsid w:val="0077521F"/>
    <w:rsid w:val="007762C7"/>
    <w:rsid w:val="00777A45"/>
    <w:rsid w:val="00777B6F"/>
    <w:rsid w:val="00777C69"/>
    <w:rsid w:val="00781470"/>
    <w:rsid w:val="007825AF"/>
    <w:rsid w:val="00783635"/>
    <w:rsid w:val="00785E83"/>
    <w:rsid w:val="007861DF"/>
    <w:rsid w:val="00790FD9"/>
    <w:rsid w:val="007916C3"/>
    <w:rsid w:val="00791992"/>
    <w:rsid w:val="00791EE3"/>
    <w:rsid w:val="0079207A"/>
    <w:rsid w:val="007921E3"/>
    <w:rsid w:val="00796F4A"/>
    <w:rsid w:val="00796F4B"/>
    <w:rsid w:val="00797A8C"/>
    <w:rsid w:val="007A0C2D"/>
    <w:rsid w:val="007A1AA8"/>
    <w:rsid w:val="007A26B4"/>
    <w:rsid w:val="007A312B"/>
    <w:rsid w:val="007A4075"/>
    <w:rsid w:val="007A6629"/>
    <w:rsid w:val="007A7070"/>
    <w:rsid w:val="007B0187"/>
    <w:rsid w:val="007B02FF"/>
    <w:rsid w:val="007B3ACC"/>
    <w:rsid w:val="007B5680"/>
    <w:rsid w:val="007B5A47"/>
    <w:rsid w:val="007B63A4"/>
    <w:rsid w:val="007B64FB"/>
    <w:rsid w:val="007B6675"/>
    <w:rsid w:val="007B6F00"/>
    <w:rsid w:val="007B7230"/>
    <w:rsid w:val="007B7484"/>
    <w:rsid w:val="007B774A"/>
    <w:rsid w:val="007B79A2"/>
    <w:rsid w:val="007C0417"/>
    <w:rsid w:val="007C0911"/>
    <w:rsid w:val="007C1468"/>
    <w:rsid w:val="007C1538"/>
    <w:rsid w:val="007C1F63"/>
    <w:rsid w:val="007C23CF"/>
    <w:rsid w:val="007C2FC0"/>
    <w:rsid w:val="007C3153"/>
    <w:rsid w:val="007C346E"/>
    <w:rsid w:val="007C34B4"/>
    <w:rsid w:val="007C3C38"/>
    <w:rsid w:val="007C48C2"/>
    <w:rsid w:val="007C530D"/>
    <w:rsid w:val="007C6764"/>
    <w:rsid w:val="007C6F8F"/>
    <w:rsid w:val="007C70C7"/>
    <w:rsid w:val="007C715E"/>
    <w:rsid w:val="007D26A3"/>
    <w:rsid w:val="007D26FE"/>
    <w:rsid w:val="007D28C7"/>
    <w:rsid w:val="007D3218"/>
    <w:rsid w:val="007D3D65"/>
    <w:rsid w:val="007D41CA"/>
    <w:rsid w:val="007D571F"/>
    <w:rsid w:val="007D60BF"/>
    <w:rsid w:val="007D75FC"/>
    <w:rsid w:val="007D7E09"/>
    <w:rsid w:val="007E0847"/>
    <w:rsid w:val="007E1016"/>
    <w:rsid w:val="007E1971"/>
    <w:rsid w:val="007E3753"/>
    <w:rsid w:val="007E46B1"/>
    <w:rsid w:val="007E6131"/>
    <w:rsid w:val="007E682C"/>
    <w:rsid w:val="007E74FB"/>
    <w:rsid w:val="007E7C91"/>
    <w:rsid w:val="007F06D6"/>
    <w:rsid w:val="007F0BE8"/>
    <w:rsid w:val="007F1EF2"/>
    <w:rsid w:val="007F200B"/>
    <w:rsid w:val="007F4055"/>
    <w:rsid w:val="007F443B"/>
    <w:rsid w:val="007F5CBB"/>
    <w:rsid w:val="007F5DFF"/>
    <w:rsid w:val="007F63B7"/>
    <w:rsid w:val="007F7F9A"/>
    <w:rsid w:val="008001D2"/>
    <w:rsid w:val="00800479"/>
    <w:rsid w:val="00801688"/>
    <w:rsid w:val="00802525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0F24"/>
    <w:rsid w:val="00811685"/>
    <w:rsid w:val="00811C87"/>
    <w:rsid w:val="00812005"/>
    <w:rsid w:val="008122F7"/>
    <w:rsid w:val="00812754"/>
    <w:rsid w:val="00812EE0"/>
    <w:rsid w:val="0081387E"/>
    <w:rsid w:val="00816723"/>
    <w:rsid w:val="00817728"/>
    <w:rsid w:val="008206F4"/>
    <w:rsid w:val="00821C15"/>
    <w:rsid w:val="008230F0"/>
    <w:rsid w:val="00823AA8"/>
    <w:rsid w:val="00824659"/>
    <w:rsid w:val="008253DC"/>
    <w:rsid w:val="008268FE"/>
    <w:rsid w:val="00831769"/>
    <w:rsid w:val="00831C76"/>
    <w:rsid w:val="00831F89"/>
    <w:rsid w:val="00833D42"/>
    <w:rsid w:val="008344EF"/>
    <w:rsid w:val="0083523E"/>
    <w:rsid w:val="0083622A"/>
    <w:rsid w:val="008369A7"/>
    <w:rsid w:val="00836A46"/>
    <w:rsid w:val="00836A64"/>
    <w:rsid w:val="008412FD"/>
    <w:rsid w:val="008415D9"/>
    <w:rsid w:val="008419A2"/>
    <w:rsid w:val="00841CD9"/>
    <w:rsid w:val="0084311D"/>
    <w:rsid w:val="0084424F"/>
    <w:rsid w:val="00844779"/>
    <w:rsid w:val="00844EAD"/>
    <w:rsid w:val="0084609F"/>
    <w:rsid w:val="008475D3"/>
    <w:rsid w:val="00850A99"/>
    <w:rsid w:val="00851A74"/>
    <w:rsid w:val="008530C4"/>
    <w:rsid w:val="00853385"/>
    <w:rsid w:val="008535C9"/>
    <w:rsid w:val="00853B27"/>
    <w:rsid w:val="008556D7"/>
    <w:rsid w:val="00855740"/>
    <w:rsid w:val="0085619E"/>
    <w:rsid w:val="0085781C"/>
    <w:rsid w:val="00861D7D"/>
    <w:rsid w:val="00861F1A"/>
    <w:rsid w:val="008620EC"/>
    <w:rsid w:val="00862CC3"/>
    <w:rsid w:val="00864189"/>
    <w:rsid w:val="0086464C"/>
    <w:rsid w:val="00866B8F"/>
    <w:rsid w:val="00867A12"/>
    <w:rsid w:val="00872945"/>
    <w:rsid w:val="00873153"/>
    <w:rsid w:val="00873603"/>
    <w:rsid w:val="00873C0A"/>
    <w:rsid w:val="00873E2E"/>
    <w:rsid w:val="00874096"/>
    <w:rsid w:val="00874A90"/>
    <w:rsid w:val="0087550C"/>
    <w:rsid w:val="00877AF9"/>
    <w:rsid w:val="00877D2F"/>
    <w:rsid w:val="008808C5"/>
    <w:rsid w:val="00880BC2"/>
    <w:rsid w:val="008818C9"/>
    <w:rsid w:val="00881EDC"/>
    <w:rsid w:val="0088279C"/>
    <w:rsid w:val="008846B9"/>
    <w:rsid w:val="00890E8F"/>
    <w:rsid w:val="00891091"/>
    <w:rsid w:val="00891604"/>
    <w:rsid w:val="00891A8D"/>
    <w:rsid w:val="008923E8"/>
    <w:rsid w:val="008923EE"/>
    <w:rsid w:val="008927A4"/>
    <w:rsid w:val="0089285F"/>
    <w:rsid w:val="00892AE4"/>
    <w:rsid w:val="008942D3"/>
    <w:rsid w:val="00894C2D"/>
    <w:rsid w:val="008957A2"/>
    <w:rsid w:val="00895D31"/>
    <w:rsid w:val="008964B6"/>
    <w:rsid w:val="008964D6"/>
    <w:rsid w:val="00896C16"/>
    <w:rsid w:val="00896D19"/>
    <w:rsid w:val="00897505"/>
    <w:rsid w:val="00897AF0"/>
    <w:rsid w:val="00897B3B"/>
    <w:rsid w:val="008A16BF"/>
    <w:rsid w:val="008A1835"/>
    <w:rsid w:val="008A2170"/>
    <w:rsid w:val="008A2526"/>
    <w:rsid w:val="008A3133"/>
    <w:rsid w:val="008A495C"/>
    <w:rsid w:val="008A4E94"/>
    <w:rsid w:val="008A4EB9"/>
    <w:rsid w:val="008A58CB"/>
    <w:rsid w:val="008A6BE4"/>
    <w:rsid w:val="008A7AB3"/>
    <w:rsid w:val="008A7D10"/>
    <w:rsid w:val="008B0025"/>
    <w:rsid w:val="008B2495"/>
    <w:rsid w:val="008B2D47"/>
    <w:rsid w:val="008B3EE8"/>
    <w:rsid w:val="008B45C7"/>
    <w:rsid w:val="008B46E2"/>
    <w:rsid w:val="008B5A5F"/>
    <w:rsid w:val="008B644C"/>
    <w:rsid w:val="008B6799"/>
    <w:rsid w:val="008B75C8"/>
    <w:rsid w:val="008C0635"/>
    <w:rsid w:val="008C3356"/>
    <w:rsid w:val="008C43CD"/>
    <w:rsid w:val="008C446C"/>
    <w:rsid w:val="008C4DC7"/>
    <w:rsid w:val="008C4DE5"/>
    <w:rsid w:val="008C5086"/>
    <w:rsid w:val="008C51C3"/>
    <w:rsid w:val="008C5A25"/>
    <w:rsid w:val="008C5BEE"/>
    <w:rsid w:val="008D25B1"/>
    <w:rsid w:val="008D2924"/>
    <w:rsid w:val="008D2A29"/>
    <w:rsid w:val="008D2DFB"/>
    <w:rsid w:val="008D3E9E"/>
    <w:rsid w:val="008D706A"/>
    <w:rsid w:val="008E04E0"/>
    <w:rsid w:val="008E0CDD"/>
    <w:rsid w:val="008E1265"/>
    <w:rsid w:val="008E2191"/>
    <w:rsid w:val="008E27E0"/>
    <w:rsid w:val="008E2D6F"/>
    <w:rsid w:val="008E33C1"/>
    <w:rsid w:val="008E3B56"/>
    <w:rsid w:val="008E4A26"/>
    <w:rsid w:val="008E4FCC"/>
    <w:rsid w:val="008E5293"/>
    <w:rsid w:val="008E6B9F"/>
    <w:rsid w:val="008E6BEC"/>
    <w:rsid w:val="008F0DCD"/>
    <w:rsid w:val="008F18A3"/>
    <w:rsid w:val="008F7A2C"/>
    <w:rsid w:val="008F7D0F"/>
    <w:rsid w:val="008F7D83"/>
    <w:rsid w:val="008F7FBF"/>
    <w:rsid w:val="00900CD5"/>
    <w:rsid w:val="00901DB9"/>
    <w:rsid w:val="0090252C"/>
    <w:rsid w:val="00903968"/>
    <w:rsid w:val="00903E53"/>
    <w:rsid w:val="009056FD"/>
    <w:rsid w:val="009064F7"/>
    <w:rsid w:val="009068FA"/>
    <w:rsid w:val="00907CD5"/>
    <w:rsid w:val="0091016F"/>
    <w:rsid w:val="00911A00"/>
    <w:rsid w:val="00911ADB"/>
    <w:rsid w:val="009137CF"/>
    <w:rsid w:val="009137EF"/>
    <w:rsid w:val="009138D9"/>
    <w:rsid w:val="00913EC3"/>
    <w:rsid w:val="00914A74"/>
    <w:rsid w:val="0091668C"/>
    <w:rsid w:val="009169B8"/>
    <w:rsid w:val="00917303"/>
    <w:rsid w:val="009175C8"/>
    <w:rsid w:val="00917F45"/>
    <w:rsid w:val="0092132D"/>
    <w:rsid w:val="00923FE2"/>
    <w:rsid w:val="00924214"/>
    <w:rsid w:val="00924280"/>
    <w:rsid w:val="00924A97"/>
    <w:rsid w:val="0092536C"/>
    <w:rsid w:val="00925615"/>
    <w:rsid w:val="009257DF"/>
    <w:rsid w:val="00926081"/>
    <w:rsid w:val="009264F5"/>
    <w:rsid w:val="00926CCF"/>
    <w:rsid w:val="00927A30"/>
    <w:rsid w:val="00927ACD"/>
    <w:rsid w:val="009318F5"/>
    <w:rsid w:val="00932866"/>
    <w:rsid w:val="0093331A"/>
    <w:rsid w:val="009352EF"/>
    <w:rsid w:val="009362AE"/>
    <w:rsid w:val="009368FC"/>
    <w:rsid w:val="00940C63"/>
    <w:rsid w:val="00941458"/>
    <w:rsid w:val="009424D0"/>
    <w:rsid w:val="00942E7A"/>
    <w:rsid w:val="00943341"/>
    <w:rsid w:val="00943363"/>
    <w:rsid w:val="0094375A"/>
    <w:rsid w:val="00944949"/>
    <w:rsid w:val="00945AF4"/>
    <w:rsid w:val="00945B55"/>
    <w:rsid w:val="00946041"/>
    <w:rsid w:val="009463E0"/>
    <w:rsid w:val="00946973"/>
    <w:rsid w:val="009502F0"/>
    <w:rsid w:val="009502F1"/>
    <w:rsid w:val="00950660"/>
    <w:rsid w:val="00950847"/>
    <w:rsid w:val="00951CD1"/>
    <w:rsid w:val="00954134"/>
    <w:rsid w:val="00954E72"/>
    <w:rsid w:val="00955E54"/>
    <w:rsid w:val="00956142"/>
    <w:rsid w:val="009564C1"/>
    <w:rsid w:val="00957318"/>
    <w:rsid w:val="009574A2"/>
    <w:rsid w:val="0096122A"/>
    <w:rsid w:val="0096185B"/>
    <w:rsid w:val="00962155"/>
    <w:rsid w:val="00962729"/>
    <w:rsid w:val="00962B6B"/>
    <w:rsid w:val="00962F18"/>
    <w:rsid w:val="00963F54"/>
    <w:rsid w:val="009649EF"/>
    <w:rsid w:val="00964FBD"/>
    <w:rsid w:val="00965132"/>
    <w:rsid w:val="0096544E"/>
    <w:rsid w:val="009658C5"/>
    <w:rsid w:val="0096613D"/>
    <w:rsid w:val="00966143"/>
    <w:rsid w:val="00967373"/>
    <w:rsid w:val="00967F85"/>
    <w:rsid w:val="00971110"/>
    <w:rsid w:val="009711A9"/>
    <w:rsid w:val="00971228"/>
    <w:rsid w:val="009714E6"/>
    <w:rsid w:val="00971A6B"/>
    <w:rsid w:val="00972C6A"/>
    <w:rsid w:val="0097359C"/>
    <w:rsid w:val="0097365C"/>
    <w:rsid w:val="0097473C"/>
    <w:rsid w:val="009761DE"/>
    <w:rsid w:val="00976F45"/>
    <w:rsid w:val="00977844"/>
    <w:rsid w:val="00980CC0"/>
    <w:rsid w:val="0098112E"/>
    <w:rsid w:val="00982199"/>
    <w:rsid w:val="009824E4"/>
    <w:rsid w:val="00982955"/>
    <w:rsid w:val="009838B8"/>
    <w:rsid w:val="0098397A"/>
    <w:rsid w:val="00983A7F"/>
    <w:rsid w:val="00983ECB"/>
    <w:rsid w:val="0098426C"/>
    <w:rsid w:val="00984D1D"/>
    <w:rsid w:val="00984E22"/>
    <w:rsid w:val="009850D1"/>
    <w:rsid w:val="0098573A"/>
    <w:rsid w:val="009878F4"/>
    <w:rsid w:val="00990AFC"/>
    <w:rsid w:val="00990CD7"/>
    <w:rsid w:val="00991A07"/>
    <w:rsid w:val="00991B97"/>
    <w:rsid w:val="00991BE1"/>
    <w:rsid w:val="00992052"/>
    <w:rsid w:val="00992673"/>
    <w:rsid w:val="009938F2"/>
    <w:rsid w:val="00993AF0"/>
    <w:rsid w:val="00994318"/>
    <w:rsid w:val="00996ECC"/>
    <w:rsid w:val="00997121"/>
    <w:rsid w:val="009972F4"/>
    <w:rsid w:val="0099766A"/>
    <w:rsid w:val="00997B40"/>
    <w:rsid w:val="00997C2D"/>
    <w:rsid w:val="00997C41"/>
    <w:rsid w:val="009A148E"/>
    <w:rsid w:val="009A2DFD"/>
    <w:rsid w:val="009A4D40"/>
    <w:rsid w:val="009A4FFA"/>
    <w:rsid w:val="009A661A"/>
    <w:rsid w:val="009A724C"/>
    <w:rsid w:val="009A7DF6"/>
    <w:rsid w:val="009B0909"/>
    <w:rsid w:val="009B1929"/>
    <w:rsid w:val="009B2EE7"/>
    <w:rsid w:val="009B40F7"/>
    <w:rsid w:val="009B5CF4"/>
    <w:rsid w:val="009B6B19"/>
    <w:rsid w:val="009C0239"/>
    <w:rsid w:val="009C0316"/>
    <w:rsid w:val="009C1E1D"/>
    <w:rsid w:val="009C2027"/>
    <w:rsid w:val="009C282A"/>
    <w:rsid w:val="009C4005"/>
    <w:rsid w:val="009C4396"/>
    <w:rsid w:val="009C4F69"/>
    <w:rsid w:val="009C5AE5"/>
    <w:rsid w:val="009C7896"/>
    <w:rsid w:val="009D032D"/>
    <w:rsid w:val="009D22D2"/>
    <w:rsid w:val="009D27F4"/>
    <w:rsid w:val="009D2998"/>
    <w:rsid w:val="009D49BC"/>
    <w:rsid w:val="009D6314"/>
    <w:rsid w:val="009D6903"/>
    <w:rsid w:val="009D73D3"/>
    <w:rsid w:val="009D7582"/>
    <w:rsid w:val="009E0146"/>
    <w:rsid w:val="009E0149"/>
    <w:rsid w:val="009E17A1"/>
    <w:rsid w:val="009E2747"/>
    <w:rsid w:val="009E3446"/>
    <w:rsid w:val="009E448C"/>
    <w:rsid w:val="009E50D4"/>
    <w:rsid w:val="009E5409"/>
    <w:rsid w:val="009F0787"/>
    <w:rsid w:val="009F110A"/>
    <w:rsid w:val="009F151D"/>
    <w:rsid w:val="009F1F01"/>
    <w:rsid w:val="009F320F"/>
    <w:rsid w:val="009F371F"/>
    <w:rsid w:val="009F4632"/>
    <w:rsid w:val="009F56DA"/>
    <w:rsid w:val="009F5955"/>
    <w:rsid w:val="009F7543"/>
    <w:rsid w:val="00A00528"/>
    <w:rsid w:val="00A01141"/>
    <w:rsid w:val="00A01615"/>
    <w:rsid w:val="00A02B09"/>
    <w:rsid w:val="00A0447C"/>
    <w:rsid w:val="00A04E87"/>
    <w:rsid w:val="00A0578B"/>
    <w:rsid w:val="00A0583E"/>
    <w:rsid w:val="00A05CEC"/>
    <w:rsid w:val="00A05DF0"/>
    <w:rsid w:val="00A07D57"/>
    <w:rsid w:val="00A07EF6"/>
    <w:rsid w:val="00A10859"/>
    <w:rsid w:val="00A11631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2F3"/>
    <w:rsid w:val="00A24B52"/>
    <w:rsid w:val="00A24CF3"/>
    <w:rsid w:val="00A25558"/>
    <w:rsid w:val="00A26016"/>
    <w:rsid w:val="00A26C48"/>
    <w:rsid w:val="00A26D8E"/>
    <w:rsid w:val="00A26DF2"/>
    <w:rsid w:val="00A306E2"/>
    <w:rsid w:val="00A307C4"/>
    <w:rsid w:val="00A31B19"/>
    <w:rsid w:val="00A3274B"/>
    <w:rsid w:val="00A3760A"/>
    <w:rsid w:val="00A415B6"/>
    <w:rsid w:val="00A4305B"/>
    <w:rsid w:val="00A44E90"/>
    <w:rsid w:val="00A450EE"/>
    <w:rsid w:val="00A45459"/>
    <w:rsid w:val="00A45C29"/>
    <w:rsid w:val="00A45C80"/>
    <w:rsid w:val="00A4633B"/>
    <w:rsid w:val="00A4783D"/>
    <w:rsid w:val="00A5125D"/>
    <w:rsid w:val="00A5242C"/>
    <w:rsid w:val="00A5248C"/>
    <w:rsid w:val="00A52893"/>
    <w:rsid w:val="00A52AB6"/>
    <w:rsid w:val="00A52B18"/>
    <w:rsid w:val="00A52D40"/>
    <w:rsid w:val="00A54F44"/>
    <w:rsid w:val="00A5646E"/>
    <w:rsid w:val="00A57C76"/>
    <w:rsid w:val="00A57CE0"/>
    <w:rsid w:val="00A61077"/>
    <w:rsid w:val="00A61E44"/>
    <w:rsid w:val="00A657C7"/>
    <w:rsid w:val="00A663B6"/>
    <w:rsid w:val="00A71605"/>
    <w:rsid w:val="00A73289"/>
    <w:rsid w:val="00A735DF"/>
    <w:rsid w:val="00A74DE6"/>
    <w:rsid w:val="00A75041"/>
    <w:rsid w:val="00A75C3E"/>
    <w:rsid w:val="00A75E73"/>
    <w:rsid w:val="00A76AA4"/>
    <w:rsid w:val="00A80DE2"/>
    <w:rsid w:val="00A82468"/>
    <w:rsid w:val="00A82539"/>
    <w:rsid w:val="00A83E0D"/>
    <w:rsid w:val="00A845DC"/>
    <w:rsid w:val="00A8526F"/>
    <w:rsid w:val="00A85724"/>
    <w:rsid w:val="00A85812"/>
    <w:rsid w:val="00A85C9A"/>
    <w:rsid w:val="00A87D79"/>
    <w:rsid w:val="00A900CC"/>
    <w:rsid w:val="00A900D9"/>
    <w:rsid w:val="00A90257"/>
    <w:rsid w:val="00A9176F"/>
    <w:rsid w:val="00A918E6"/>
    <w:rsid w:val="00A9206A"/>
    <w:rsid w:val="00A958AC"/>
    <w:rsid w:val="00A97255"/>
    <w:rsid w:val="00AA0D5F"/>
    <w:rsid w:val="00AA1F2C"/>
    <w:rsid w:val="00AA27C0"/>
    <w:rsid w:val="00AA39E6"/>
    <w:rsid w:val="00AA4C9C"/>
    <w:rsid w:val="00AA5AE5"/>
    <w:rsid w:val="00AA5B86"/>
    <w:rsid w:val="00AA5D3F"/>
    <w:rsid w:val="00AA5DA2"/>
    <w:rsid w:val="00AA6562"/>
    <w:rsid w:val="00AA68EC"/>
    <w:rsid w:val="00AA798E"/>
    <w:rsid w:val="00AA7E35"/>
    <w:rsid w:val="00AB28D4"/>
    <w:rsid w:val="00AB3581"/>
    <w:rsid w:val="00AB5EA0"/>
    <w:rsid w:val="00AB77D7"/>
    <w:rsid w:val="00AB7C79"/>
    <w:rsid w:val="00AB7F68"/>
    <w:rsid w:val="00AC215C"/>
    <w:rsid w:val="00AC384B"/>
    <w:rsid w:val="00AC491E"/>
    <w:rsid w:val="00AC4B59"/>
    <w:rsid w:val="00AC63F9"/>
    <w:rsid w:val="00AC7F1A"/>
    <w:rsid w:val="00AC7FBC"/>
    <w:rsid w:val="00AD058B"/>
    <w:rsid w:val="00AD179E"/>
    <w:rsid w:val="00AD1FFA"/>
    <w:rsid w:val="00AD20FA"/>
    <w:rsid w:val="00AD37B7"/>
    <w:rsid w:val="00AD411B"/>
    <w:rsid w:val="00AD4AC4"/>
    <w:rsid w:val="00AD570C"/>
    <w:rsid w:val="00AD5A8B"/>
    <w:rsid w:val="00AD6D51"/>
    <w:rsid w:val="00AD6DF9"/>
    <w:rsid w:val="00AD6E30"/>
    <w:rsid w:val="00AD758A"/>
    <w:rsid w:val="00AD7E4C"/>
    <w:rsid w:val="00AE00D9"/>
    <w:rsid w:val="00AE0D2E"/>
    <w:rsid w:val="00AE27A8"/>
    <w:rsid w:val="00AE3206"/>
    <w:rsid w:val="00AE380E"/>
    <w:rsid w:val="00AE4183"/>
    <w:rsid w:val="00AE4B14"/>
    <w:rsid w:val="00AE4CF8"/>
    <w:rsid w:val="00AE6206"/>
    <w:rsid w:val="00AE66F4"/>
    <w:rsid w:val="00AE671F"/>
    <w:rsid w:val="00AE68B5"/>
    <w:rsid w:val="00AE6E34"/>
    <w:rsid w:val="00AE6E75"/>
    <w:rsid w:val="00AE6E8D"/>
    <w:rsid w:val="00AE73EA"/>
    <w:rsid w:val="00AF0017"/>
    <w:rsid w:val="00AF0073"/>
    <w:rsid w:val="00AF099D"/>
    <w:rsid w:val="00AF4B43"/>
    <w:rsid w:val="00AF6725"/>
    <w:rsid w:val="00AF732B"/>
    <w:rsid w:val="00B00552"/>
    <w:rsid w:val="00B00906"/>
    <w:rsid w:val="00B00EC0"/>
    <w:rsid w:val="00B00FF9"/>
    <w:rsid w:val="00B02323"/>
    <w:rsid w:val="00B02503"/>
    <w:rsid w:val="00B0294B"/>
    <w:rsid w:val="00B02E5A"/>
    <w:rsid w:val="00B03D3C"/>
    <w:rsid w:val="00B044EA"/>
    <w:rsid w:val="00B048C9"/>
    <w:rsid w:val="00B04FA1"/>
    <w:rsid w:val="00B0648B"/>
    <w:rsid w:val="00B06F8A"/>
    <w:rsid w:val="00B07133"/>
    <w:rsid w:val="00B07C17"/>
    <w:rsid w:val="00B07D83"/>
    <w:rsid w:val="00B10D53"/>
    <w:rsid w:val="00B11A28"/>
    <w:rsid w:val="00B11E57"/>
    <w:rsid w:val="00B12376"/>
    <w:rsid w:val="00B12D71"/>
    <w:rsid w:val="00B13836"/>
    <w:rsid w:val="00B13924"/>
    <w:rsid w:val="00B1454B"/>
    <w:rsid w:val="00B147E9"/>
    <w:rsid w:val="00B149EC"/>
    <w:rsid w:val="00B1522B"/>
    <w:rsid w:val="00B17E7A"/>
    <w:rsid w:val="00B17FA6"/>
    <w:rsid w:val="00B205A1"/>
    <w:rsid w:val="00B2070D"/>
    <w:rsid w:val="00B20A32"/>
    <w:rsid w:val="00B2115C"/>
    <w:rsid w:val="00B21244"/>
    <w:rsid w:val="00B21EE5"/>
    <w:rsid w:val="00B231EA"/>
    <w:rsid w:val="00B2320A"/>
    <w:rsid w:val="00B24BBE"/>
    <w:rsid w:val="00B26D41"/>
    <w:rsid w:val="00B27B6A"/>
    <w:rsid w:val="00B31690"/>
    <w:rsid w:val="00B32567"/>
    <w:rsid w:val="00B33A02"/>
    <w:rsid w:val="00B343C4"/>
    <w:rsid w:val="00B346E7"/>
    <w:rsid w:val="00B349F6"/>
    <w:rsid w:val="00B34BD2"/>
    <w:rsid w:val="00B351AE"/>
    <w:rsid w:val="00B35597"/>
    <w:rsid w:val="00B36996"/>
    <w:rsid w:val="00B36D35"/>
    <w:rsid w:val="00B36E03"/>
    <w:rsid w:val="00B37611"/>
    <w:rsid w:val="00B379BE"/>
    <w:rsid w:val="00B4001E"/>
    <w:rsid w:val="00B40197"/>
    <w:rsid w:val="00B4054B"/>
    <w:rsid w:val="00B4065D"/>
    <w:rsid w:val="00B40980"/>
    <w:rsid w:val="00B4111B"/>
    <w:rsid w:val="00B412DE"/>
    <w:rsid w:val="00B415A8"/>
    <w:rsid w:val="00B42321"/>
    <w:rsid w:val="00B443D5"/>
    <w:rsid w:val="00B4495F"/>
    <w:rsid w:val="00B45124"/>
    <w:rsid w:val="00B45ED9"/>
    <w:rsid w:val="00B466C6"/>
    <w:rsid w:val="00B46E53"/>
    <w:rsid w:val="00B47643"/>
    <w:rsid w:val="00B500E8"/>
    <w:rsid w:val="00B50510"/>
    <w:rsid w:val="00B51D33"/>
    <w:rsid w:val="00B5206A"/>
    <w:rsid w:val="00B5221A"/>
    <w:rsid w:val="00B5261C"/>
    <w:rsid w:val="00B545BA"/>
    <w:rsid w:val="00B54D83"/>
    <w:rsid w:val="00B555BA"/>
    <w:rsid w:val="00B55ACC"/>
    <w:rsid w:val="00B55F46"/>
    <w:rsid w:val="00B5613C"/>
    <w:rsid w:val="00B569E4"/>
    <w:rsid w:val="00B56CD9"/>
    <w:rsid w:val="00B600B1"/>
    <w:rsid w:val="00B60D62"/>
    <w:rsid w:val="00B615C3"/>
    <w:rsid w:val="00B61BFF"/>
    <w:rsid w:val="00B6217B"/>
    <w:rsid w:val="00B63FDF"/>
    <w:rsid w:val="00B640CF"/>
    <w:rsid w:val="00B645F5"/>
    <w:rsid w:val="00B67883"/>
    <w:rsid w:val="00B707A7"/>
    <w:rsid w:val="00B728D7"/>
    <w:rsid w:val="00B72D75"/>
    <w:rsid w:val="00B72DF0"/>
    <w:rsid w:val="00B740D5"/>
    <w:rsid w:val="00B74EAB"/>
    <w:rsid w:val="00B75A23"/>
    <w:rsid w:val="00B76DFF"/>
    <w:rsid w:val="00B76E25"/>
    <w:rsid w:val="00B77286"/>
    <w:rsid w:val="00B77606"/>
    <w:rsid w:val="00B77845"/>
    <w:rsid w:val="00B8023E"/>
    <w:rsid w:val="00B82E90"/>
    <w:rsid w:val="00B87EFA"/>
    <w:rsid w:val="00B91FAB"/>
    <w:rsid w:val="00B92C4B"/>
    <w:rsid w:val="00B94A25"/>
    <w:rsid w:val="00B95591"/>
    <w:rsid w:val="00B95E05"/>
    <w:rsid w:val="00BA02FD"/>
    <w:rsid w:val="00BA2380"/>
    <w:rsid w:val="00BA250E"/>
    <w:rsid w:val="00BA52D2"/>
    <w:rsid w:val="00BA64E8"/>
    <w:rsid w:val="00BB06C1"/>
    <w:rsid w:val="00BB2868"/>
    <w:rsid w:val="00BB2AE9"/>
    <w:rsid w:val="00BB2BB8"/>
    <w:rsid w:val="00BB2FA7"/>
    <w:rsid w:val="00BB3A38"/>
    <w:rsid w:val="00BB3D83"/>
    <w:rsid w:val="00BB406C"/>
    <w:rsid w:val="00BB6753"/>
    <w:rsid w:val="00BB67F4"/>
    <w:rsid w:val="00BB7706"/>
    <w:rsid w:val="00BC01AE"/>
    <w:rsid w:val="00BC109C"/>
    <w:rsid w:val="00BC10BF"/>
    <w:rsid w:val="00BC1BF0"/>
    <w:rsid w:val="00BC1CA7"/>
    <w:rsid w:val="00BC2D30"/>
    <w:rsid w:val="00BC30F0"/>
    <w:rsid w:val="00BC3C4D"/>
    <w:rsid w:val="00BC421F"/>
    <w:rsid w:val="00BC48E2"/>
    <w:rsid w:val="00BC48EB"/>
    <w:rsid w:val="00BC5714"/>
    <w:rsid w:val="00BC70FB"/>
    <w:rsid w:val="00BD29FC"/>
    <w:rsid w:val="00BD37AF"/>
    <w:rsid w:val="00BD3A77"/>
    <w:rsid w:val="00BD3F59"/>
    <w:rsid w:val="00BD4B1B"/>
    <w:rsid w:val="00BD53A9"/>
    <w:rsid w:val="00BD6F67"/>
    <w:rsid w:val="00BD7117"/>
    <w:rsid w:val="00BD74A9"/>
    <w:rsid w:val="00BD783A"/>
    <w:rsid w:val="00BE074A"/>
    <w:rsid w:val="00BE0F36"/>
    <w:rsid w:val="00BE10B4"/>
    <w:rsid w:val="00BE11CD"/>
    <w:rsid w:val="00BE1B0B"/>
    <w:rsid w:val="00BE1EC4"/>
    <w:rsid w:val="00BE4C8F"/>
    <w:rsid w:val="00BE5B75"/>
    <w:rsid w:val="00BE5CC3"/>
    <w:rsid w:val="00BE5E1B"/>
    <w:rsid w:val="00BE6205"/>
    <w:rsid w:val="00BE6BB8"/>
    <w:rsid w:val="00BE7AB5"/>
    <w:rsid w:val="00BE7CC7"/>
    <w:rsid w:val="00BF167D"/>
    <w:rsid w:val="00BF23F5"/>
    <w:rsid w:val="00BF319D"/>
    <w:rsid w:val="00BF438D"/>
    <w:rsid w:val="00BF4C79"/>
    <w:rsid w:val="00BF4F03"/>
    <w:rsid w:val="00BF545F"/>
    <w:rsid w:val="00BF550E"/>
    <w:rsid w:val="00BF55AA"/>
    <w:rsid w:val="00BF57BA"/>
    <w:rsid w:val="00BF5A6C"/>
    <w:rsid w:val="00BF721B"/>
    <w:rsid w:val="00BF7226"/>
    <w:rsid w:val="00C0205C"/>
    <w:rsid w:val="00C023E8"/>
    <w:rsid w:val="00C02B2A"/>
    <w:rsid w:val="00C03705"/>
    <w:rsid w:val="00C03C52"/>
    <w:rsid w:val="00C04A6C"/>
    <w:rsid w:val="00C05381"/>
    <w:rsid w:val="00C05511"/>
    <w:rsid w:val="00C10525"/>
    <w:rsid w:val="00C114ED"/>
    <w:rsid w:val="00C11641"/>
    <w:rsid w:val="00C1296B"/>
    <w:rsid w:val="00C12EB5"/>
    <w:rsid w:val="00C147DD"/>
    <w:rsid w:val="00C150D0"/>
    <w:rsid w:val="00C21ED8"/>
    <w:rsid w:val="00C2349A"/>
    <w:rsid w:val="00C23B75"/>
    <w:rsid w:val="00C23B9F"/>
    <w:rsid w:val="00C240C4"/>
    <w:rsid w:val="00C2446A"/>
    <w:rsid w:val="00C248AB"/>
    <w:rsid w:val="00C249AF"/>
    <w:rsid w:val="00C25330"/>
    <w:rsid w:val="00C254BC"/>
    <w:rsid w:val="00C26631"/>
    <w:rsid w:val="00C26BA2"/>
    <w:rsid w:val="00C27E0C"/>
    <w:rsid w:val="00C30DBD"/>
    <w:rsid w:val="00C31501"/>
    <w:rsid w:val="00C32840"/>
    <w:rsid w:val="00C32B4B"/>
    <w:rsid w:val="00C351F0"/>
    <w:rsid w:val="00C36051"/>
    <w:rsid w:val="00C36118"/>
    <w:rsid w:val="00C3774E"/>
    <w:rsid w:val="00C43A40"/>
    <w:rsid w:val="00C44017"/>
    <w:rsid w:val="00C4425D"/>
    <w:rsid w:val="00C44667"/>
    <w:rsid w:val="00C449F6"/>
    <w:rsid w:val="00C44CFF"/>
    <w:rsid w:val="00C457CD"/>
    <w:rsid w:val="00C46EEB"/>
    <w:rsid w:val="00C4768A"/>
    <w:rsid w:val="00C47CD7"/>
    <w:rsid w:val="00C47F1E"/>
    <w:rsid w:val="00C50092"/>
    <w:rsid w:val="00C50F3C"/>
    <w:rsid w:val="00C51351"/>
    <w:rsid w:val="00C51D50"/>
    <w:rsid w:val="00C5236B"/>
    <w:rsid w:val="00C52B35"/>
    <w:rsid w:val="00C52CB4"/>
    <w:rsid w:val="00C537E5"/>
    <w:rsid w:val="00C54E5F"/>
    <w:rsid w:val="00C55751"/>
    <w:rsid w:val="00C55C86"/>
    <w:rsid w:val="00C560B0"/>
    <w:rsid w:val="00C56357"/>
    <w:rsid w:val="00C564D1"/>
    <w:rsid w:val="00C568F6"/>
    <w:rsid w:val="00C5758E"/>
    <w:rsid w:val="00C57C86"/>
    <w:rsid w:val="00C6150A"/>
    <w:rsid w:val="00C61923"/>
    <w:rsid w:val="00C61A49"/>
    <w:rsid w:val="00C62076"/>
    <w:rsid w:val="00C62256"/>
    <w:rsid w:val="00C628E9"/>
    <w:rsid w:val="00C62999"/>
    <w:rsid w:val="00C63251"/>
    <w:rsid w:val="00C66707"/>
    <w:rsid w:val="00C675CF"/>
    <w:rsid w:val="00C70676"/>
    <w:rsid w:val="00C707E4"/>
    <w:rsid w:val="00C70FFF"/>
    <w:rsid w:val="00C730A1"/>
    <w:rsid w:val="00C73740"/>
    <w:rsid w:val="00C73856"/>
    <w:rsid w:val="00C742FB"/>
    <w:rsid w:val="00C745F6"/>
    <w:rsid w:val="00C74D25"/>
    <w:rsid w:val="00C74DF1"/>
    <w:rsid w:val="00C76055"/>
    <w:rsid w:val="00C76DC8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440"/>
    <w:rsid w:val="00C87694"/>
    <w:rsid w:val="00C87E68"/>
    <w:rsid w:val="00C87EC0"/>
    <w:rsid w:val="00C90F3B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62D"/>
    <w:rsid w:val="00CA17F3"/>
    <w:rsid w:val="00CA309A"/>
    <w:rsid w:val="00CA3450"/>
    <w:rsid w:val="00CA4A04"/>
    <w:rsid w:val="00CA5234"/>
    <w:rsid w:val="00CA52AB"/>
    <w:rsid w:val="00CA67C7"/>
    <w:rsid w:val="00CB122F"/>
    <w:rsid w:val="00CB1995"/>
    <w:rsid w:val="00CB37B0"/>
    <w:rsid w:val="00CB4333"/>
    <w:rsid w:val="00CB45EA"/>
    <w:rsid w:val="00CB4CB5"/>
    <w:rsid w:val="00CB557C"/>
    <w:rsid w:val="00CB6708"/>
    <w:rsid w:val="00CB68FC"/>
    <w:rsid w:val="00CB7E28"/>
    <w:rsid w:val="00CC1584"/>
    <w:rsid w:val="00CC1DFA"/>
    <w:rsid w:val="00CC2016"/>
    <w:rsid w:val="00CC3045"/>
    <w:rsid w:val="00CC49A2"/>
    <w:rsid w:val="00CC4AEC"/>
    <w:rsid w:val="00CC4D82"/>
    <w:rsid w:val="00CC5019"/>
    <w:rsid w:val="00CC5051"/>
    <w:rsid w:val="00CC5D74"/>
    <w:rsid w:val="00CC66D9"/>
    <w:rsid w:val="00CC75DE"/>
    <w:rsid w:val="00CD0279"/>
    <w:rsid w:val="00CD08BD"/>
    <w:rsid w:val="00CD0A84"/>
    <w:rsid w:val="00CD12F4"/>
    <w:rsid w:val="00CD3C40"/>
    <w:rsid w:val="00CD4B93"/>
    <w:rsid w:val="00CD58EC"/>
    <w:rsid w:val="00CD6150"/>
    <w:rsid w:val="00CD65C0"/>
    <w:rsid w:val="00CD68BF"/>
    <w:rsid w:val="00CD78CD"/>
    <w:rsid w:val="00CE017D"/>
    <w:rsid w:val="00CE0752"/>
    <w:rsid w:val="00CE14CF"/>
    <w:rsid w:val="00CE26EA"/>
    <w:rsid w:val="00CE345A"/>
    <w:rsid w:val="00CE58E3"/>
    <w:rsid w:val="00CE597B"/>
    <w:rsid w:val="00CE64CC"/>
    <w:rsid w:val="00CE70BC"/>
    <w:rsid w:val="00CE71B2"/>
    <w:rsid w:val="00CF0537"/>
    <w:rsid w:val="00CF1533"/>
    <w:rsid w:val="00CF2E58"/>
    <w:rsid w:val="00CF34BA"/>
    <w:rsid w:val="00CF3B36"/>
    <w:rsid w:val="00CF3E1A"/>
    <w:rsid w:val="00CF468F"/>
    <w:rsid w:val="00CF59D6"/>
    <w:rsid w:val="00CF6A0A"/>
    <w:rsid w:val="00D0059F"/>
    <w:rsid w:val="00D00BA5"/>
    <w:rsid w:val="00D00DE4"/>
    <w:rsid w:val="00D01AEE"/>
    <w:rsid w:val="00D0242A"/>
    <w:rsid w:val="00D03B4D"/>
    <w:rsid w:val="00D041F0"/>
    <w:rsid w:val="00D045AE"/>
    <w:rsid w:val="00D05242"/>
    <w:rsid w:val="00D05FB9"/>
    <w:rsid w:val="00D0757A"/>
    <w:rsid w:val="00D075FD"/>
    <w:rsid w:val="00D11C09"/>
    <w:rsid w:val="00D11E53"/>
    <w:rsid w:val="00D12609"/>
    <w:rsid w:val="00D128F7"/>
    <w:rsid w:val="00D13E82"/>
    <w:rsid w:val="00D1492A"/>
    <w:rsid w:val="00D15BBC"/>
    <w:rsid w:val="00D206B4"/>
    <w:rsid w:val="00D20CF0"/>
    <w:rsid w:val="00D21D83"/>
    <w:rsid w:val="00D31742"/>
    <w:rsid w:val="00D3211A"/>
    <w:rsid w:val="00D32ABD"/>
    <w:rsid w:val="00D331E0"/>
    <w:rsid w:val="00D33A23"/>
    <w:rsid w:val="00D3455B"/>
    <w:rsid w:val="00D34CD6"/>
    <w:rsid w:val="00D353F6"/>
    <w:rsid w:val="00D359ED"/>
    <w:rsid w:val="00D363F4"/>
    <w:rsid w:val="00D36C40"/>
    <w:rsid w:val="00D37FBA"/>
    <w:rsid w:val="00D4032D"/>
    <w:rsid w:val="00D41075"/>
    <w:rsid w:val="00D42BBA"/>
    <w:rsid w:val="00D42D92"/>
    <w:rsid w:val="00D434D2"/>
    <w:rsid w:val="00D437E7"/>
    <w:rsid w:val="00D43C01"/>
    <w:rsid w:val="00D43DE8"/>
    <w:rsid w:val="00D442BF"/>
    <w:rsid w:val="00D44F34"/>
    <w:rsid w:val="00D455F3"/>
    <w:rsid w:val="00D46C0D"/>
    <w:rsid w:val="00D47BDC"/>
    <w:rsid w:val="00D47C1D"/>
    <w:rsid w:val="00D50225"/>
    <w:rsid w:val="00D50558"/>
    <w:rsid w:val="00D50A2F"/>
    <w:rsid w:val="00D51773"/>
    <w:rsid w:val="00D51C21"/>
    <w:rsid w:val="00D52080"/>
    <w:rsid w:val="00D5314D"/>
    <w:rsid w:val="00D5331E"/>
    <w:rsid w:val="00D537E7"/>
    <w:rsid w:val="00D54249"/>
    <w:rsid w:val="00D56355"/>
    <w:rsid w:val="00D56C79"/>
    <w:rsid w:val="00D57819"/>
    <w:rsid w:val="00D6013A"/>
    <w:rsid w:val="00D60314"/>
    <w:rsid w:val="00D60B02"/>
    <w:rsid w:val="00D61A96"/>
    <w:rsid w:val="00D6205C"/>
    <w:rsid w:val="00D628DC"/>
    <w:rsid w:val="00D63048"/>
    <w:rsid w:val="00D636BF"/>
    <w:rsid w:val="00D64291"/>
    <w:rsid w:val="00D64A94"/>
    <w:rsid w:val="00D6651A"/>
    <w:rsid w:val="00D665D8"/>
    <w:rsid w:val="00D677CD"/>
    <w:rsid w:val="00D704E9"/>
    <w:rsid w:val="00D70B34"/>
    <w:rsid w:val="00D71DDE"/>
    <w:rsid w:val="00D7263F"/>
    <w:rsid w:val="00D7398B"/>
    <w:rsid w:val="00D73D55"/>
    <w:rsid w:val="00D74125"/>
    <w:rsid w:val="00D75AFC"/>
    <w:rsid w:val="00D76E75"/>
    <w:rsid w:val="00D7772B"/>
    <w:rsid w:val="00D805F0"/>
    <w:rsid w:val="00D80708"/>
    <w:rsid w:val="00D832F1"/>
    <w:rsid w:val="00D8486E"/>
    <w:rsid w:val="00D851BA"/>
    <w:rsid w:val="00D8564C"/>
    <w:rsid w:val="00D86100"/>
    <w:rsid w:val="00D86FB5"/>
    <w:rsid w:val="00D876F3"/>
    <w:rsid w:val="00D90826"/>
    <w:rsid w:val="00D9120D"/>
    <w:rsid w:val="00D92AA4"/>
    <w:rsid w:val="00D92BEA"/>
    <w:rsid w:val="00D932EA"/>
    <w:rsid w:val="00D936FD"/>
    <w:rsid w:val="00D9398F"/>
    <w:rsid w:val="00D94075"/>
    <w:rsid w:val="00D94378"/>
    <w:rsid w:val="00D94A8A"/>
    <w:rsid w:val="00D94AA5"/>
    <w:rsid w:val="00D956A1"/>
    <w:rsid w:val="00D9646E"/>
    <w:rsid w:val="00D9650F"/>
    <w:rsid w:val="00D96534"/>
    <w:rsid w:val="00D96B60"/>
    <w:rsid w:val="00D96E22"/>
    <w:rsid w:val="00D9726C"/>
    <w:rsid w:val="00D97378"/>
    <w:rsid w:val="00DA0181"/>
    <w:rsid w:val="00DA0225"/>
    <w:rsid w:val="00DA04F0"/>
    <w:rsid w:val="00DA078D"/>
    <w:rsid w:val="00DA0946"/>
    <w:rsid w:val="00DA1DCA"/>
    <w:rsid w:val="00DA32DB"/>
    <w:rsid w:val="00DA3F93"/>
    <w:rsid w:val="00DA435A"/>
    <w:rsid w:val="00DA4BF2"/>
    <w:rsid w:val="00DA5C3C"/>
    <w:rsid w:val="00DA6DC7"/>
    <w:rsid w:val="00DB0115"/>
    <w:rsid w:val="00DB05E2"/>
    <w:rsid w:val="00DB060C"/>
    <w:rsid w:val="00DB1C17"/>
    <w:rsid w:val="00DB367C"/>
    <w:rsid w:val="00DB3D9D"/>
    <w:rsid w:val="00DB459A"/>
    <w:rsid w:val="00DB4992"/>
    <w:rsid w:val="00DB545E"/>
    <w:rsid w:val="00DB56B1"/>
    <w:rsid w:val="00DB5B42"/>
    <w:rsid w:val="00DB5E30"/>
    <w:rsid w:val="00DC12EE"/>
    <w:rsid w:val="00DC1AF3"/>
    <w:rsid w:val="00DC1F40"/>
    <w:rsid w:val="00DC239D"/>
    <w:rsid w:val="00DC6235"/>
    <w:rsid w:val="00DC7686"/>
    <w:rsid w:val="00DC7B31"/>
    <w:rsid w:val="00DD1389"/>
    <w:rsid w:val="00DD20F0"/>
    <w:rsid w:val="00DD3021"/>
    <w:rsid w:val="00DD368B"/>
    <w:rsid w:val="00DD503F"/>
    <w:rsid w:val="00DD5061"/>
    <w:rsid w:val="00DD5062"/>
    <w:rsid w:val="00DD6279"/>
    <w:rsid w:val="00DD62DD"/>
    <w:rsid w:val="00DD73CC"/>
    <w:rsid w:val="00DD7407"/>
    <w:rsid w:val="00DD7913"/>
    <w:rsid w:val="00DE0934"/>
    <w:rsid w:val="00DE16B2"/>
    <w:rsid w:val="00DE2B79"/>
    <w:rsid w:val="00DE3805"/>
    <w:rsid w:val="00DE5FB8"/>
    <w:rsid w:val="00DE6232"/>
    <w:rsid w:val="00DE6E68"/>
    <w:rsid w:val="00DE7CE9"/>
    <w:rsid w:val="00DF0FAA"/>
    <w:rsid w:val="00DF1DFE"/>
    <w:rsid w:val="00DF2100"/>
    <w:rsid w:val="00DF436E"/>
    <w:rsid w:val="00DF546B"/>
    <w:rsid w:val="00DF582C"/>
    <w:rsid w:val="00DF58C5"/>
    <w:rsid w:val="00DF5A67"/>
    <w:rsid w:val="00DF63AB"/>
    <w:rsid w:val="00DF6924"/>
    <w:rsid w:val="00E00765"/>
    <w:rsid w:val="00E023EA"/>
    <w:rsid w:val="00E02A8A"/>
    <w:rsid w:val="00E04BC3"/>
    <w:rsid w:val="00E04CBF"/>
    <w:rsid w:val="00E05E41"/>
    <w:rsid w:val="00E06BA3"/>
    <w:rsid w:val="00E07BFC"/>
    <w:rsid w:val="00E07EC4"/>
    <w:rsid w:val="00E12084"/>
    <w:rsid w:val="00E127AB"/>
    <w:rsid w:val="00E12BE8"/>
    <w:rsid w:val="00E13CC9"/>
    <w:rsid w:val="00E13D43"/>
    <w:rsid w:val="00E14719"/>
    <w:rsid w:val="00E14E16"/>
    <w:rsid w:val="00E151D9"/>
    <w:rsid w:val="00E170DF"/>
    <w:rsid w:val="00E20837"/>
    <w:rsid w:val="00E20F3F"/>
    <w:rsid w:val="00E21D7E"/>
    <w:rsid w:val="00E22F3B"/>
    <w:rsid w:val="00E231E1"/>
    <w:rsid w:val="00E236A1"/>
    <w:rsid w:val="00E240A4"/>
    <w:rsid w:val="00E24599"/>
    <w:rsid w:val="00E249A1"/>
    <w:rsid w:val="00E275F5"/>
    <w:rsid w:val="00E27DB8"/>
    <w:rsid w:val="00E30E9D"/>
    <w:rsid w:val="00E311F8"/>
    <w:rsid w:val="00E33368"/>
    <w:rsid w:val="00E3340A"/>
    <w:rsid w:val="00E33D59"/>
    <w:rsid w:val="00E33DAE"/>
    <w:rsid w:val="00E34229"/>
    <w:rsid w:val="00E37598"/>
    <w:rsid w:val="00E377C5"/>
    <w:rsid w:val="00E40373"/>
    <w:rsid w:val="00E42529"/>
    <w:rsid w:val="00E431A6"/>
    <w:rsid w:val="00E43E78"/>
    <w:rsid w:val="00E44121"/>
    <w:rsid w:val="00E447DE"/>
    <w:rsid w:val="00E459BD"/>
    <w:rsid w:val="00E46A58"/>
    <w:rsid w:val="00E47992"/>
    <w:rsid w:val="00E5074A"/>
    <w:rsid w:val="00E5140A"/>
    <w:rsid w:val="00E52F23"/>
    <w:rsid w:val="00E52F75"/>
    <w:rsid w:val="00E53A8B"/>
    <w:rsid w:val="00E5558A"/>
    <w:rsid w:val="00E5565E"/>
    <w:rsid w:val="00E573CB"/>
    <w:rsid w:val="00E575B1"/>
    <w:rsid w:val="00E57A76"/>
    <w:rsid w:val="00E60F92"/>
    <w:rsid w:val="00E634D1"/>
    <w:rsid w:val="00E64234"/>
    <w:rsid w:val="00E6525F"/>
    <w:rsid w:val="00E65395"/>
    <w:rsid w:val="00E66586"/>
    <w:rsid w:val="00E66C0F"/>
    <w:rsid w:val="00E71FEA"/>
    <w:rsid w:val="00E721FF"/>
    <w:rsid w:val="00E74570"/>
    <w:rsid w:val="00E745F8"/>
    <w:rsid w:val="00E74AA2"/>
    <w:rsid w:val="00E7543B"/>
    <w:rsid w:val="00E75E0A"/>
    <w:rsid w:val="00E75EFC"/>
    <w:rsid w:val="00E77432"/>
    <w:rsid w:val="00E77B1C"/>
    <w:rsid w:val="00E77FFB"/>
    <w:rsid w:val="00E8020D"/>
    <w:rsid w:val="00E80D19"/>
    <w:rsid w:val="00E81FE6"/>
    <w:rsid w:val="00E824AC"/>
    <w:rsid w:val="00E84024"/>
    <w:rsid w:val="00E84919"/>
    <w:rsid w:val="00E85648"/>
    <w:rsid w:val="00E90CC9"/>
    <w:rsid w:val="00E92C97"/>
    <w:rsid w:val="00E947F4"/>
    <w:rsid w:val="00E94F24"/>
    <w:rsid w:val="00E956A0"/>
    <w:rsid w:val="00E9625C"/>
    <w:rsid w:val="00E962C3"/>
    <w:rsid w:val="00E963E9"/>
    <w:rsid w:val="00E9665E"/>
    <w:rsid w:val="00E96FE8"/>
    <w:rsid w:val="00E973FE"/>
    <w:rsid w:val="00E976F3"/>
    <w:rsid w:val="00E97BDD"/>
    <w:rsid w:val="00EA18C4"/>
    <w:rsid w:val="00EA19E2"/>
    <w:rsid w:val="00EA2A0C"/>
    <w:rsid w:val="00EA3A4E"/>
    <w:rsid w:val="00EA4DAA"/>
    <w:rsid w:val="00EA4DF6"/>
    <w:rsid w:val="00EA5C3B"/>
    <w:rsid w:val="00EA6035"/>
    <w:rsid w:val="00EA7414"/>
    <w:rsid w:val="00EB0ABA"/>
    <w:rsid w:val="00EB10BE"/>
    <w:rsid w:val="00EB250B"/>
    <w:rsid w:val="00EB2EAD"/>
    <w:rsid w:val="00EB2F69"/>
    <w:rsid w:val="00EB3094"/>
    <w:rsid w:val="00EB3138"/>
    <w:rsid w:val="00EB47C8"/>
    <w:rsid w:val="00EB5F17"/>
    <w:rsid w:val="00EC0444"/>
    <w:rsid w:val="00EC12B7"/>
    <w:rsid w:val="00EC2593"/>
    <w:rsid w:val="00EC26A9"/>
    <w:rsid w:val="00EC4262"/>
    <w:rsid w:val="00EC4C49"/>
    <w:rsid w:val="00EC56B9"/>
    <w:rsid w:val="00EC5AE8"/>
    <w:rsid w:val="00EC642C"/>
    <w:rsid w:val="00EC67BA"/>
    <w:rsid w:val="00EC6CCA"/>
    <w:rsid w:val="00EC73D5"/>
    <w:rsid w:val="00ED0750"/>
    <w:rsid w:val="00ED25FF"/>
    <w:rsid w:val="00ED27BE"/>
    <w:rsid w:val="00ED4027"/>
    <w:rsid w:val="00ED44E9"/>
    <w:rsid w:val="00ED453F"/>
    <w:rsid w:val="00ED6381"/>
    <w:rsid w:val="00ED73E3"/>
    <w:rsid w:val="00ED7E90"/>
    <w:rsid w:val="00ED7FCB"/>
    <w:rsid w:val="00ED7FEC"/>
    <w:rsid w:val="00EE0278"/>
    <w:rsid w:val="00EE0C5E"/>
    <w:rsid w:val="00EE10F5"/>
    <w:rsid w:val="00EE1A1D"/>
    <w:rsid w:val="00EE1B60"/>
    <w:rsid w:val="00EE263E"/>
    <w:rsid w:val="00EE2E76"/>
    <w:rsid w:val="00EE39FD"/>
    <w:rsid w:val="00EE3DB1"/>
    <w:rsid w:val="00EE4EB4"/>
    <w:rsid w:val="00EE6065"/>
    <w:rsid w:val="00EE6133"/>
    <w:rsid w:val="00EE62D3"/>
    <w:rsid w:val="00EE737C"/>
    <w:rsid w:val="00EE7B03"/>
    <w:rsid w:val="00EF384F"/>
    <w:rsid w:val="00EF567A"/>
    <w:rsid w:val="00EF594F"/>
    <w:rsid w:val="00EF5F00"/>
    <w:rsid w:val="00EF7507"/>
    <w:rsid w:val="00F00285"/>
    <w:rsid w:val="00F0161E"/>
    <w:rsid w:val="00F0269B"/>
    <w:rsid w:val="00F02B3E"/>
    <w:rsid w:val="00F04115"/>
    <w:rsid w:val="00F0429C"/>
    <w:rsid w:val="00F06DF9"/>
    <w:rsid w:val="00F10773"/>
    <w:rsid w:val="00F10A2C"/>
    <w:rsid w:val="00F10CE9"/>
    <w:rsid w:val="00F111A0"/>
    <w:rsid w:val="00F11C49"/>
    <w:rsid w:val="00F1234C"/>
    <w:rsid w:val="00F12946"/>
    <w:rsid w:val="00F12D6A"/>
    <w:rsid w:val="00F15AF7"/>
    <w:rsid w:val="00F15CD3"/>
    <w:rsid w:val="00F16029"/>
    <w:rsid w:val="00F20B85"/>
    <w:rsid w:val="00F21C36"/>
    <w:rsid w:val="00F22B9A"/>
    <w:rsid w:val="00F23C19"/>
    <w:rsid w:val="00F27638"/>
    <w:rsid w:val="00F32319"/>
    <w:rsid w:val="00F329D6"/>
    <w:rsid w:val="00F337D3"/>
    <w:rsid w:val="00F33CD0"/>
    <w:rsid w:val="00F33CDD"/>
    <w:rsid w:val="00F33F20"/>
    <w:rsid w:val="00F34739"/>
    <w:rsid w:val="00F3558D"/>
    <w:rsid w:val="00F365D0"/>
    <w:rsid w:val="00F36660"/>
    <w:rsid w:val="00F3669C"/>
    <w:rsid w:val="00F367D3"/>
    <w:rsid w:val="00F3698A"/>
    <w:rsid w:val="00F36F32"/>
    <w:rsid w:val="00F3729F"/>
    <w:rsid w:val="00F37519"/>
    <w:rsid w:val="00F40DDA"/>
    <w:rsid w:val="00F413AB"/>
    <w:rsid w:val="00F414E1"/>
    <w:rsid w:val="00F41665"/>
    <w:rsid w:val="00F42A96"/>
    <w:rsid w:val="00F4368F"/>
    <w:rsid w:val="00F436F8"/>
    <w:rsid w:val="00F43A24"/>
    <w:rsid w:val="00F43B29"/>
    <w:rsid w:val="00F44642"/>
    <w:rsid w:val="00F454DD"/>
    <w:rsid w:val="00F45542"/>
    <w:rsid w:val="00F45B4C"/>
    <w:rsid w:val="00F466F9"/>
    <w:rsid w:val="00F47826"/>
    <w:rsid w:val="00F50126"/>
    <w:rsid w:val="00F519A0"/>
    <w:rsid w:val="00F51CFA"/>
    <w:rsid w:val="00F527FB"/>
    <w:rsid w:val="00F5448A"/>
    <w:rsid w:val="00F54910"/>
    <w:rsid w:val="00F54E0A"/>
    <w:rsid w:val="00F5662B"/>
    <w:rsid w:val="00F56B3C"/>
    <w:rsid w:val="00F574FC"/>
    <w:rsid w:val="00F606E7"/>
    <w:rsid w:val="00F618AD"/>
    <w:rsid w:val="00F61A08"/>
    <w:rsid w:val="00F62D37"/>
    <w:rsid w:val="00F637DD"/>
    <w:rsid w:val="00F63CF4"/>
    <w:rsid w:val="00F6642D"/>
    <w:rsid w:val="00F6796F"/>
    <w:rsid w:val="00F70F40"/>
    <w:rsid w:val="00F72043"/>
    <w:rsid w:val="00F73FD6"/>
    <w:rsid w:val="00F763A9"/>
    <w:rsid w:val="00F76858"/>
    <w:rsid w:val="00F7793E"/>
    <w:rsid w:val="00F81229"/>
    <w:rsid w:val="00F81C3F"/>
    <w:rsid w:val="00F8229D"/>
    <w:rsid w:val="00F82AFF"/>
    <w:rsid w:val="00F836CE"/>
    <w:rsid w:val="00F84105"/>
    <w:rsid w:val="00F84446"/>
    <w:rsid w:val="00F85CF4"/>
    <w:rsid w:val="00F86918"/>
    <w:rsid w:val="00F86AAB"/>
    <w:rsid w:val="00F870F1"/>
    <w:rsid w:val="00F87188"/>
    <w:rsid w:val="00F8766C"/>
    <w:rsid w:val="00F90C98"/>
    <w:rsid w:val="00F914E3"/>
    <w:rsid w:val="00F9271E"/>
    <w:rsid w:val="00F92DC5"/>
    <w:rsid w:val="00F93C1D"/>
    <w:rsid w:val="00F94909"/>
    <w:rsid w:val="00F9503D"/>
    <w:rsid w:val="00F952D5"/>
    <w:rsid w:val="00F95EFB"/>
    <w:rsid w:val="00F97CF3"/>
    <w:rsid w:val="00FA164F"/>
    <w:rsid w:val="00FA27F3"/>
    <w:rsid w:val="00FA3D06"/>
    <w:rsid w:val="00FA3DF2"/>
    <w:rsid w:val="00FA77A3"/>
    <w:rsid w:val="00FB1F8A"/>
    <w:rsid w:val="00FB29F7"/>
    <w:rsid w:val="00FB2CA0"/>
    <w:rsid w:val="00FB393E"/>
    <w:rsid w:val="00FB3DC2"/>
    <w:rsid w:val="00FB416D"/>
    <w:rsid w:val="00FB49C6"/>
    <w:rsid w:val="00FB4E17"/>
    <w:rsid w:val="00FB6B21"/>
    <w:rsid w:val="00FB7B74"/>
    <w:rsid w:val="00FC11A1"/>
    <w:rsid w:val="00FC1753"/>
    <w:rsid w:val="00FC259E"/>
    <w:rsid w:val="00FC2A3C"/>
    <w:rsid w:val="00FC2A45"/>
    <w:rsid w:val="00FC366A"/>
    <w:rsid w:val="00FC5EBC"/>
    <w:rsid w:val="00FC607D"/>
    <w:rsid w:val="00FC69FC"/>
    <w:rsid w:val="00FC6C5D"/>
    <w:rsid w:val="00FD07C6"/>
    <w:rsid w:val="00FD1552"/>
    <w:rsid w:val="00FD2ACD"/>
    <w:rsid w:val="00FD2AD6"/>
    <w:rsid w:val="00FD48C9"/>
    <w:rsid w:val="00FD5643"/>
    <w:rsid w:val="00FD580D"/>
    <w:rsid w:val="00FD7D79"/>
    <w:rsid w:val="00FD7DBB"/>
    <w:rsid w:val="00FE0921"/>
    <w:rsid w:val="00FE09DB"/>
    <w:rsid w:val="00FE0EA4"/>
    <w:rsid w:val="00FE1E08"/>
    <w:rsid w:val="00FE1EBF"/>
    <w:rsid w:val="00FE2675"/>
    <w:rsid w:val="00FE2C0D"/>
    <w:rsid w:val="00FE2DE3"/>
    <w:rsid w:val="00FE3B26"/>
    <w:rsid w:val="00FE462C"/>
    <w:rsid w:val="00FE5597"/>
    <w:rsid w:val="00FE5EFC"/>
    <w:rsid w:val="00FF0266"/>
    <w:rsid w:val="00FF0460"/>
    <w:rsid w:val="00FF0EDC"/>
    <w:rsid w:val="00FF18E7"/>
    <w:rsid w:val="00FF1CA7"/>
    <w:rsid w:val="00FF2C57"/>
    <w:rsid w:val="00FF3B14"/>
    <w:rsid w:val="00FF484A"/>
    <w:rsid w:val="00FF4F49"/>
    <w:rsid w:val="00FF5749"/>
    <w:rsid w:val="00FF5D20"/>
    <w:rsid w:val="00FF6B03"/>
    <w:rsid w:val="00FF75EF"/>
    <w:rsid w:val="00FF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3F72CFD"/>
  <w15:docId w15:val="{71812F18-9A2F-426C-A0C6-8D962CAFF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 w:qFormat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 w:qFormat="1"/>
    <w:lsdException w:name="List Number 3" w:semiHidden="1" w:uiPriority="0" w:unhideWhenUsed="1" w:qFormat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9A0"/>
    <w:pPr>
      <w:spacing w:after="0" w:line="240" w:lineRule="auto"/>
    </w:pPr>
    <w:rPr>
      <w:rFonts w:ascii="Calibri" w:hAnsi="Calibri" w:cs="Calibri"/>
      <w:lang w:val="fr-FR"/>
    </w:r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,unnum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eader 2,H2,h2,level 2"/>
    <w:basedOn w:val="Normal"/>
    <w:next w:val="Normal"/>
    <w:link w:val="Titre2Car"/>
    <w:qFormat/>
    <w:rsid w:val="001E4EC8"/>
    <w:pPr>
      <w:numPr>
        <w:ilvl w:val="1"/>
      </w:numPr>
      <w:spacing w:before="360" w:after="180" w:line="259" w:lineRule="auto"/>
      <w:outlineLvl w:val="1"/>
    </w:pPr>
    <w:rPr>
      <w:rFonts w:asciiTheme="minorHAnsi" w:hAnsiTheme="minorHAnsi" w:cstheme="minorBidi"/>
      <w:b/>
      <w:sz w:val="30"/>
      <w:szCs w:val="32"/>
      <w:lang w:val="en-US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Titre2"/>
    <w:next w:val="Normal"/>
    <w:link w:val="Titre3Car1"/>
    <w:qFormat/>
    <w:rsid w:val="006A1A8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,リスト段落"/>
    <w:basedOn w:val="Normal"/>
    <w:link w:val="ParagraphedelisteCar"/>
    <w:uiPriority w:val="34"/>
    <w:qFormat/>
    <w:rsid w:val="007C3C38"/>
    <w:pPr>
      <w:spacing w:after="160" w:line="259" w:lineRule="auto"/>
      <w:ind w:left="720"/>
      <w:contextualSpacing/>
    </w:pPr>
    <w:rPr>
      <w:rFonts w:asciiTheme="minorHAnsi" w:hAnsiTheme="minorHAnsi" w:cstheme="minorBidi"/>
      <w:lang w:val="en-US"/>
    </w:r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eader 2 Car,H2 Car,h2 Car,level 2 Car"/>
    <w:basedOn w:val="Policepardfaut"/>
    <w:link w:val="Titre2"/>
    <w:rsid w:val="001E4EC8"/>
    <w:rPr>
      <w:b/>
      <w:sz w:val="30"/>
      <w:szCs w:val="32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uiPriority w:val="9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nhideWhenUsed/>
    <w:rsid w:val="0086464C"/>
    <w:rPr>
      <w:rFonts w:ascii="Segoe UI" w:hAnsi="Segoe UI" w:cs="Segoe UI"/>
      <w:sz w:val="18"/>
      <w:szCs w:val="18"/>
      <w:lang w:val="en-US"/>
    </w:rPr>
  </w:style>
  <w:style w:type="character" w:customStyle="1" w:styleId="TextedebullesCar">
    <w:name w:val="Texte de bulles Car"/>
    <w:basedOn w:val="Policepardfaut"/>
    <w:link w:val="Textedebulles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aliases w:val="TableGrid"/>
    <w:basedOn w:val="TableauNormal"/>
    <w:uiPriority w:val="39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En-tteCar"/>
    <w:unhideWhenUsed/>
    <w:rsid w:val="000519FA"/>
    <w:pPr>
      <w:tabs>
        <w:tab w:val="center" w:pos="4680"/>
        <w:tab w:val="right" w:pos="9360"/>
      </w:tabs>
    </w:pPr>
    <w:rPr>
      <w:rFonts w:asciiTheme="minorHAnsi" w:hAnsiTheme="minorHAnsi" w:cstheme="minorBidi"/>
      <w:lang w:val="en-US"/>
    </w:r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nhideWhenUsed/>
    <w:rsid w:val="000519FA"/>
    <w:pPr>
      <w:tabs>
        <w:tab w:val="center" w:pos="4680"/>
        <w:tab w:val="right" w:pos="9360"/>
      </w:tabs>
    </w:pPr>
    <w:rPr>
      <w:rFonts w:asciiTheme="minorHAnsi" w:hAnsiTheme="minorHAnsi" w:cstheme="minorBidi"/>
      <w:lang w:val="en-US"/>
    </w:rPr>
  </w:style>
  <w:style w:type="character" w:customStyle="1" w:styleId="PieddepageCar">
    <w:name w:val="Pied de page Car"/>
    <w:basedOn w:val="Policepardfaut"/>
    <w:link w:val="Pieddepage"/>
    <w:rsid w:val="000519FA"/>
  </w:style>
  <w:style w:type="character" w:customStyle="1" w:styleId="ParagraphedelisteCar">
    <w:name w:val="Paragraphe de liste Car"/>
    <w:aliases w:val="Lista1 Car,- Bullets Car,列出段落 Car,?? ?? Car,????? Car,???? Car,목록 단락 Car,목록 단 Car,1st level - Bullet List Paragraph Car,List Paragraph1 Car,Lettre d'introduction Car,Paragrafo elenco Car,Normal bullet 2 Car,Bullet list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after="160"/>
    </w:pPr>
    <w:rPr>
      <w:rFonts w:asciiTheme="minorHAnsi" w:hAnsiTheme="minorHAnsi" w:cstheme="minorBidi"/>
      <w:sz w:val="20"/>
      <w:szCs w:val="20"/>
      <w:lang w:val="en-US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ccentuation">
    <w:name w:val="Emphasis"/>
    <w:basedOn w:val="Policepardfaut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qFormat/>
    <w:rsid w:val="00DA5C3C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qFormat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rPr>
      <w:rFonts w:cstheme="minorBidi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ind w:left="1985" w:hanging="1985"/>
      <w:outlineLvl w:val="9"/>
    </w:pPr>
    <w:rPr>
      <w:rFonts w:cs="Times New Roman"/>
      <w:sz w:val="20"/>
      <w:szCs w:val="20"/>
    </w:rPr>
  </w:style>
  <w:style w:type="paragraph" w:styleId="TM9">
    <w:name w:val="toc 9"/>
    <w:basedOn w:val="TM8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link w:val="EQChar"/>
    <w:qFormat/>
    <w:rsid w:val="003D2EA5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qFormat/>
    <w:rsid w:val="003D2EA5"/>
    <w:pPr>
      <w:ind w:left="851"/>
    </w:pPr>
  </w:style>
  <w:style w:type="paragraph" w:styleId="Listenumros">
    <w:name w:val="List Number"/>
    <w:basedOn w:val="Liste"/>
    <w:qFormat/>
    <w:rsid w:val="003D2EA5"/>
  </w:style>
  <w:style w:type="paragraph" w:styleId="Liste">
    <w:name w:val="List"/>
    <w:basedOn w:val="Normal"/>
    <w:rsid w:val="003D2EA5"/>
    <w:pPr>
      <w:spacing w:after="180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link w:val="B2Char"/>
    <w:qFormat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/>
      <w:ind w:left="1588" w:hanging="397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/>
      <w:ind w:left="1418"/>
    </w:pPr>
    <w:rPr>
      <w:rFonts w:ascii="Arial" w:eastAsia="Times New Roman" w:hAnsi="Arial" w:cs="Times New Roman"/>
      <w:b/>
      <w:sz w:val="36"/>
      <w:szCs w:val="20"/>
      <w:lang w:val="en-US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C62999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3GPPH2Char">
    <w:name w:val="3GPP H2 Char"/>
    <w:link w:val="3GPPH2"/>
    <w:qFormat/>
    <w:rsid w:val="00C62999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C62999"/>
    <w:pPr>
      <w:numPr>
        <w:ilvl w:val="0"/>
      </w:numPr>
      <w:tabs>
        <w:tab w:val="left" w:pos="567"/>
      </w:tabs>
      <w:spacing w:before="120" w:after="120"/>
    </w:pPr>
    <w:rPr>
      <w:rFonts w:ascii="Times New Roman" w:eastAsia="SimSun" w:hAnsi="Times New Roman"/>
      <w:b w:val="0"/>
      <w:sz w:val="24"/>
      <w:szCs w:val="22"/>
    </w:rPr>
  </w:style>
  <w:style w:type="table" w:customStyle="1" w:styleId="TableGrid1">
    <w:name w:val="Table Grid1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Policepardfaut"/>
    <w:unhideWhenUsed/>
    <w:rsid w:val="00B13836"/>
    <w:rPr>
      <w:color w:val="605E5C"/>
      <w:shd w:val="clear" w:color="auto" w:fill="E1DFDD"/>
    </w:rPr>
  </w:style>
  <w:style w:type="paragraph" w:customStyle="1" w:styleId="Equationlegend">
    <w:name w:val="Equation_legend"/>
    <w:basedOn w:val="Retraitnormal"/>
    <w:rsid w:val="00AC4B59"/>
    <w:pPr>
      <w:tabs>
        <w:tab w:val="right" w:pos="1701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1985" w:hanging="1985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lanc">
    <w:name w:val="Blanc"/>
    <w:basedOn w:val="Normal"/>
    <w:next w:val="Normal"/>
    <w:rsid w:val="00AC4B59"/>
    <w:pPr>
      <w:keepNext/>
      <w:keepLines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Retraitnormal">
    <w:name w:val="Normal Indent"/>
    <w:basedOn w:val="Normal"/>
    <w:uiPriority w:val="99"/>
    <w:semiHidden/>
    <w:unhideWhenUsed/>
    <w:rsid w:val="00AC4B59"/>
    <w:pPr>
      <w:spacing w:after="160" w:line="259" w:lineRule="auto"/>
      <w:ind w:left="708"/>
    </w:pPr>
    <w:rPr>
      <w:rFonts w:asciiTheme="minorHAnsi" w:hAnsiTheme="minorHAnsi" w:cstheme="minorBidi"/>
      <w:lang w:val="en-US"/>
    </w:rPr>
  </w:style>
  <w:style w:type="table" w:customStyle="1" w:styleId="1">
    <w:name w:val="网格型1"/>
    <w:basedOn w:val="TableauNormal"/>
    <w:qFormat/>
    <w:rsid w:val="00231958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NChar">
    <w:name w:val="TAN Char"/>
    <w:link w:val="TAN"/>
    <w:qFormat/>
    <w:rsid w:val="00C63251"/>
    <w:rPr>
      <w:rFonts w:ascii="Arial" w:eastAsia="Times New Roman" w:hAnsi="Arial" w:cs="Times New Roman"/>
      <w:sz w:val="18"/>
      <w:szCs w:val="20"/>
      <w:lang w:val="en-GB"/>
    </w:rPr>
  </w:style>
  <w:style w:type="character" w:styleId="lev">
    <w:name w:val="Strong"/>
    <w:basedOn w:val="Policepardfaut"/>
    <w:qFormat/>
    <w:rsid w:val="00BB2AE9"/>
    <w:rPr>
      <w:b/>
      <w:bCs/>
    </w:rPr>
  </w:style>
  <w:style w:type="paragraph" w:customStyle="1" w:styleId="BodytextA5G">
    <w:name w:val="Body text (A5G)"/>
    <w:basedOn w:val="Normal"/>
    <w:rsid w:val="00587218"/>
    <w:pPr>
      <w:widowControl w:val="0"/>
      <w:spacing w:after="120"/>
      <w:jc w:val="both"/>
    </w:pPr>
    <w:rPr>
      <w:rFonts w:ascii="Arial" w:eastAsia="Times New Roman" w:hAnsi="Arial" w:cs="Times New Roman"/>
      <w:lang w:val="en-GB" w:eastAsia="de-DE"/>
    </w:rPr>
  </w:style>
  <w:style w:type="character" w:customStyle="1" w:styleId="BoldOrange">
    <w:name w:val="Bold Orange"/>
    <w:basedOn w:val="Policepardfaut"/>
    <w:uiPriority w:val="1"/>
    <w:qFormat/>
    <w:rsid w:val="00587218"/>
    <w:rPr>
      <w:b/>
      <w:color w:val="D5A3CC"/>
    </w:rPr>
  </w:style>
  <w:style w:type="character" w:customStyle="1" w:styleId="BoldBlue">
    <w:name w:val="Bold Blue"/>
    <w:basedOn w:val="BoldOrange"/>
    <w:uiPriority w:val="1"/>
    <w:qFormat/>
    <w:rsid w:val="00587218"/>
    <w:rPr>
      <w:rFonts w:ascii="Arial" w:hAnsi="Arial"/>
      <w:b/>
      <w:bCs w:val="0"/>
      <w:color w:val="0184B0"/>
    </w:rPr>
  </w:style>
  <w:style w:type="paragraph" w:customStyle="1" w:styleId="CoverPageStandard">
    <w:name w:val="Cover Page Standard"/>
    <w:basedOn w:val="Normal"/>
    <w:semiHidden/>
    <w:rsid w:val="00587218"/>
    <w:pPr>
      <w:spacing w:after="120"/>
      <w:jc w:val="both"/>
    </w:pPr>
    <w:rPr>
      <w:rFonts w:ascii="Arial" w:eastAsia="Times New Roman" w:hAnsi="Arial" w:cs="Times New Roman"/>
      <w:b/>
      <w:sz w:val="24"/>
      <w:szCs w:val="20"/>
      <w:lang w:val="en-GB"/>
    </w:rPr>
  </w:style>
  <w:style w:type="character" w:customStyle="1" w:styleId="Blue">
    <w:name w:val="Blue"/>
    <w:basedOn w:val="BoldBlue"/>
    <w:uiPriority w:val="1"/>
    <w:qFormat/>
    <w:rsid w:val="00587218"/>
    <w:rPr>
      <w:rFonts w:ascii="Arial" w:hAnsi="Arial"/>
      <w:b w:val="0"/>
      <w:bCs w:val="0"/>
      <w:color w:val="0184B0"/>
    </w:rPr>
  </w:style>
  <w:style w:type="character" w:styleId="Emphaseintense">
    <w:name w:val="Intense Emphasis"/>
    <w:basedOn w:val="Policepardfaut"/>
    <w:uiPriority w:val="21"/>
    <w:qFormat/>
    <w:rsid w:val="00587218"/>
    <w:rPr>
      <w:rFonts w:ascii="Arial" w:hAnsi="Arial"/>
      <w:i/>
      <w:iCs/>
      <w:color w:val="0184B0"/>
    </w:rPr>
  </w:style>
  <w:style w:type="paragraph" w:styleId="Sous-titre">
    <w:name w:val="Subtitle"/>
    <w:basedOn w:val="Normal"/>
    <w:next w:val="Normal"/>
    <w:link w:val="Sous-titreCar"/>
    <w:rsid w:val="00587218"/>
    <w:pPr>
      <w:spacing w:after="120"/>
      <w:jc w:val="center"/>
    </w:pPr>
    <w:rPr>
      <w:rFonts w:ascii="Arial" w:eastAsia="Times New Roman" w:hAnsi="Arial" w:cs="Arial"/>
      <w:iCs/>
      <w:color w:val="595959" w:themeColor="text1" w:themeTint="A6"/>
      <w:sz w:val="36"/>
      <w:szCs w:val="36"/>
      <w:lang w:val="en-GB" w:eastAsia="de-DE"/>
    </w:rPr>
  </w:style>
  <w:style w:type="character" w:customStyle="1" w:styleId="Sous-titreCar">
    <w:name w:val="Sous-titre Car"/>
    <w:basedOn w:val="Policepardfaut"/>
    <w:link w:val="Sous-titre"/>
    <w:rsid w:val="00587218"/>
    <w:rPr>
      <w:rFonts w:ascii="Arial" w:eastAsia="Times New Roman" w:hAnsi="Arial" w:cs="Arial"/>
      <w:iCs/>
      <w:color w:val="595959" w:themeColor="text1" w:themeTint="A6"/>
      <w:sz w:val="36"/>
      <w:szCs w:val="36"/>
      <w:lang w:val="en-GB" w:eastAsia="de-DE"/>
    </w:rPr>
  </w:style>
  <w:style w:type="character" w:styleId="Numrodepage">
    <w:name w:val="page number"/>
    <w:semiHidden/>
    <w:rsid w:val="00587218"/>
    <w:rPr>
      <w:rFonts w:cs="Times New Roman"/>
      <w:color w:val="7F7F7F"/>
      <w:sz w:val="16"/>
      <w:szCs w:val="16"/>
    </w:rPr>
  </w:style>
  <w:style w:type="character" w:styleId="Emphaseple">
    <w:name w:val="Subtle Emphasis"/>
    <w:basedOn w:val="Policepardfaut"/>
    <w:uiPriority w:val="19"/>
    <w:rsid w:val="00587218"/>
    <w:rPr>
      <w:rFonts w:ascii="Arial" w:hAnsi="Arial"/>
      <w:i/>
      <w:iCs/>
      <w:color w:val="404040" w:themeColor="text1" w:themeTint="BF"/>
    </w:rPr>
  </w:style>
  <w:style w:type="paragraph" w:customStyle="1" w:styleId="bullet1A5G">
    <w:name w:val="bullet 1 A5G"/>
    <w:basedOn w:val="Normal"/>
    <w:qFormat/>
    <w:rsid w:val="00587218"/>
    <w:pPr>
      <w:numPr>
        <w:numId w:val="7"/>
      </w:numPr>
      <w:spacing w:after="120"/>
      <w:jc w:val="both"/>
    </w:pPr>
    <w:rPr>
      <w:rFonts w:ascii="Arial" w:eastAsia="Times New Roman" w:hAnsi="Arial" w:cs="Arial"/>
      <w:bCs/>
      <w:iCs/>
      <w:szCs w:val="28"/>
      <w:lang w:val="en-GB" w:eastAsia="de-DE"/>
    </w:rPr>
  </w:style>
  <w:style w:type="paragraph" w:styleId="Citationintense">
    <w:name w:val="Intense Quote"/>
    <w:basedOn w:val="Normal"/>
    <w:next w:val="Normal"/>
    <w:link w:val="CitationintenseCar"/>
    <w:uiPriority w:val="30"/>
    <w:rsid w:val="00587218"/>
    <w:pPr>
      <w:pBdr>
        <w:top w:val="single" w:sz="4" w:space="10" w:color="0184B0"/>
        <w:bottom w:val="single" w:sz="4" w:space="10" w:color="0184B0"/>
      </w:pBdr>
      <w:spacing w:before="360" w:after="360"/>
      <w:ind w:left="864" w:right="864"/>
      <w:jc w:val="center"/>
    </w:pPr>
    <w:rPr>
      <w:rFonts w:ascii="Arial" w:eastAsia="Times New Roman" w:hAnsi="Arial" w:cs="Arial"/>
      <w:bCs/>
      <w:i/>
      <w:color w:val="0184B0"/>
      <w:szCs w:val="28"/>
      <w:lang w:val="en-GB" w:eastAsia="de-DE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87218"/>
    <w:rPr>
      <w:rFonts w:ascii="Arial" w:eastAsia="Times New Roman" w:hAnsi="Arial" w:cs="Arial"/>
      <w:bCs/>
      <w:i/>
      <w:color w:val="0184B0"/>
      <w:szCs w:val="28"/>
      <w:lang w:val="en-GB" w:eastAsia="de-DE"/>
    </w:rPr>
  </w:style>
  <w:style w:type="paragraph" w:customStyle="1" w:styleId="bullet3A5G">
    <w:name w:val="bullet 3 A5G"/>
    <w:basedOn w:val="bullet1A5G"/>
    <w:qFormat/>
    <w:rsid w:val="00587218"/>
    <w:pPr>
      <w:widowControl w:val="0"/>
      <w:numPr>
        <w:numId w:val="5"/>
      </w:numPr>
    </w:pPr>
    <w:rPr>
      <w:rFonts w:cs="Times New Roman"/>
      <w:bCs w:val="0"/>
      <w:iCs w:val="0"/>
      <w:szCs w:val="22"/>
    </w:rPr>
  </w:style>
  <w:style w:type="character" w:styleId="Rfrenceintense">
    <w:name w:val="Intense Reference"/>
    <w:basedOn w:val="Policepardfaut"/>
    <w:uiPriority w:val="32"/>
    <w:rsid w:val="00587218"/>
    <w:rPr>
      <w:rFonts w:ascii="Arial" w:hAnsi="Arial"/>
      <w:b/>
      <w:bCs/>
      <w:smallCaps/>
      <w:color w:val="0184B0"/>
      <w:spacing w:val="5"/>
    </w:rPr>
  </w:style>
  <w:style w:type="character" w:styleId="Rfrenceple">
    <w:name w:val="Subtle Reference"/>
    <w:basedOn w:val="Policepardfaut"/>
    <w:uiPriority w:val="31"/>
    <w:rsid w:val="00587218"/>
    <w:rPr>
      <w:rFonts w:ascii="Arial" w:hAnsi="Arial"/>
      <w:smallCaps/>
      <w:color w:val="5A5A5A" w:themeColor="text1" w:themeTint="A5"/>
    </w:rPr>
  </w:style>
  <w:style w:type="character" w:customStyle="1" w:styleId="SmartLink1">
    <w:name w:val="SmartLink1"/>
    <w:basedOn w:val="Policepardfaut"/>
    <w:rsid w:val="00587218"/>
    <w:rPr>
      <w:color w:val="0184B0"/>
      <w:u w:val="single"/>
      <w:bdr w:val="none" w:sz="0" w:space="0" w:color="auto"/>
      <w:shd w:val="clear" w:color="auto" w:fill="auto"/>
    </w:rPr>
  </w:style>
  <w:style w:type="paragraph" w:styleId="Corpsdetexte3">
    <w:name w:val="Body Text 3"/>
    <w:basedOn w:val="Normal"/>
    <w:link w:val="Corpsdetexte3Car"/>
    <w:semiHidden/>
    <w:rsid w:val="00587218"/>
    <w:pPr>
      <w:autoSpaceDE w:val="0"/>
      <w:autoSpaceDN w:val="0"/>
      <w:adjustRightInd w:val="0"/>
      <w:spacing w:after="120"/>
      <w:jc w:val="both"/>
    </w:pPr>
    <w:rPr>
      <w:rFonts w:ascii="Arial" w:eastAsia="Times New Roman" w:hAnsi="Arial" w:cs="Times New Roman"/>
      <w:bCs/>
      <w:color w:val="000000"/>
      <w:szCs w:val="24"/>
      <w:lang w:val="en-GB" w:eastAsia="de-DE"/>
    </w:rPr>
  </w:style>
  <w:style w:type="character" w:customStyle="1" w:styleId="Corpsdetexte3Car">
    <w:name w:val="Corps de texte 3 Car"/>
    <w:basedOn w:val="Policepardfaut"/>
    <w:link w:val="Corpsdetexte3"/>
    <w:semiHidden/>
    <w:rsid w:val="00587218"/>
    <w:rPr>
      <w:rFonts w:ascii="Arial" w:eastAsia="Times New Roman" w:hAnsi="Arial" w:cs="Times New Roman"/>
      <w:bCs/>
      <w:color w:val="000000"/>
      <w:szCs w:val="24"/>
      <w:lang w:val="en-GB" w:eastAsia="de-DE"/>
    </w:rPr>
  </w:style>
  <w:style w:type="paragraph" w:styleId="Corpsdetexte2">
    <w:name w:val="Body Text 2"/>
    <w:basedOn w:val="Normal"/>
    <w:link w:val="Corpsdetexte2Car"/>
    <w:semiHidden/>
    <w:rsid w:val="00587218"/>
    <w:pPr>
      <w:spacing w:after="120"/>
      <w:jc w:val="both"/>
    </w:pPr>
    <w:rPr>
      <w:rFonts w:ascii="Arial" w:eastAsia="Times New Roman" w:hAnsi="Arial" w:cs="Arial"/>
      <w:bCs/>
      <w:i/>
      <w:iCs/>
      <w:sz w:val="20"/>
      <w:szCs w:val="20"/>
      <w:lang w:val="en-GB" w:eastAsia="de-DE"/>
    </w:rPr>
  </w:style>
  <w:style w:type="character" w:customStyle="1" w:styleId="Corpsdetexte2Car">
    <w:name w:val="Corps de texte 2 Car"/>
    <w:basedOn w:val="Policepardfaut"/>
    <w:link w:val="Corpsdetexte2"/>
    <w:semiHidden/>
    <w:rsid w:val="00587218"/>
    <w:rPr>
      <w:rFonts w:ascii="Arial" w:eastAsia="Times New Roman" w:hAnsi="Arial" w:cs="Arial"/>
      <w:bCs/>
      <w:i/>
      <w:iCs/>
      <w:sz w:val="20"/>
      <w:szCs w:val="20"/>
      <w:lang w:val="en-GB" w:eastAsia="de-DE"/>
    </w:rPr>
  </w:style>
  <w:style w:type="character" w:customStyle="1" w:styleId="testo">
    <w:name w:val="testo"/>
    <w:semiHidden/>
    <w:rsid w:val="00587218"/>
    <w:rPr>
      <w:rFonts w:cs="Times New Roman"/>
    </w:rPr>
  </w:style>
  <w:style w:type="paragraph" w:customStyle="1" w:styleId="FigurecaptionA5G">
    <w:name w:val="Figure caption A5G"/>
    <w:basedOn w:val="Lgende"/>
    <w:next w:val="Normal"/>
    <w:qFormat/>
    <w:rsid w:val="00587218"/>
    <w:pPr>
      <w:autoSpaceDE/>
      <w:autoSpaceDN/>
      <w:adjustRightInd/>
      <w:snapToGrid/>
      <w:spacing w:before="120" w:after="240"/>
    </w:pPr>
    <w:rPr>
      <w:rFonts w:ascii="Arial" w:eastAsia="Times New Roman" w:hAnsi="Arial" w:cs="Arial"/>
      <w:b w:val="0"/>
      <w:iCs/>
      <w:kern w:val="0"/>
      <w:lang w:eastAsia="de-DE"/>
    </w:rPr>
  </w:style>
  <w:style w:type="paragraph" w:styleId="Normalcentr">
    <w:name w:val="Block Text"/>
    <w:basedOn w:val="Normal"/>
    <w:semiHidden/>
    <w:rsid w:val="00587218"/>
    <w:pPr>
      <w:spacing w:before="120" w:after="120"/>
      <w:ind w:left="306" w:right="1440"/>
      <w:jc w:val="both"/>
    </w:pPr>
    <w:rPr>
      <w:rFonts w:ascii="Arial" w:eastAsia="Batang" w:hAnsi="Arial" w:cs="Times New Roman"/>
      <w:b/>
      <w:sz w:val="24"/>
      <w:szCs w:val="24"/>
      <w:u w:val="single"/>
      <w:lang w:val="en-GB" w:eastAsia="ko-KR"/>
    </w:rPr>
  </w:style>
  <w:style w:type="paragraph" w:customStyle="1" w:styleId="Noline">
    <w:name w:val="Noline"/>
    <w:basedOn w:val="Normal"/>
    <w:next w:val="Normal"/>
    <w:semiHidden/>
    <w:rsid w:val="00587218"/>
    <w:pPr>
      <w:widowControl w:val="0"/>
      <w:spacing w:before="100" w:beforeAutospacing="1" w:after="100" w:afterAutospacing="1"/>
      <w:jc w:val="both"/>
    </w:pPr>
    <w:rPr>
      <w:rFonts w:ascii="Times" w:eastAsia="Times New Roman" w:hAnsi="Times" w:cs="Times New Roman"/>
      <w:bCs/>
      <w:lang w:val="en-GB" w:eastAsia="de-DE"/>
    </w:rPr>
  </w:style>
  <w:style w:type="paragraph" w:customStyle="1" w:styleId="HTMLTeletype">
    <w:name w:val="HTML Teletype"/>
    <w:semiHidden/>
    <w:rsid w:val="0058721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val="de-DE" w:eastAsia="de-DE"/>
    </w:rPr>
  </w:style>
  <w:style w:type="paragraph" w:customStyle="1" w:styleId="Titlegeneral">
    <w:name w:val="Title general"/>
    <w:basedOn w:val="Normal"/>
    <w:next w:val="Normal"/>
    <w:semiHidden/>
    <w:rsid w:val="00587218"/>
    <w:pPr>
      <w:spacing w:after="240"/>
      <w:jc w:val="center"/>
    </w:pPr>
    <w:rPr>
      <w:rFonts w:ascii="Arial" w:eastAsia="Times New Roman" w:hAnsi="Arial" w:cs="Arial"/>
      <w:b/>
      <w:bCs/>
      <w:iCs/>
      <w:color w:val="D5A3CB"/>
      <w:sz w:val="52"/>
      <w:szCs w:val="52"/>
      <w:lang w:val="en-GB" w:eastAsia="de-DE"/>
    </w:rPr>
  </w:style>
  <w:style w:type="paragraph" w:customStyle="1" w:styleId="TablecaptionA5G">
    <w:name w:val="Table caption A5G"/>
    <w:basedOn w:val="Lgende"/>
    <w:next w:val="Normal"/>
    <w:qFormat/>
    <w:rsid w:val="00587218"/>
    <w:pPr>
      <w:autoSpaceDE/>
      <w:autoSpaceDN/>
      <w:adjustRightInd/>
      <w:snapToGrid/>
      <w:spacing w:before="120" w:after="60"/>
    </w:pPr>
    <w:rPr>
      <w:rFonts w:ascii="Arial" w:eastAsia="Times New Roman" w:hAnsi="Arial" w:cs="Arial"/>
      <w:b w:val="0"/>
      <w:i/>
      <w:iCs/>
      <w:kern w:val="0"/>
      <w:lang w:eastAsia="de-DE"/>
    </w:rPr>
  </w:style>
  <w:style w:type="paragraph" w:customStyle="1" w:styleId="H2-A5G-unnumbered">
    <w:name w:val="H2 -A5G - unnumbered"/>
    <w:basedOn w:val="Titre2"/>
    <w:semiHidden/>
    <w:rsid w:val="00587218"/>
    <w:pPr>
      <w:keepNext/>
      <w:keepLines/>
      <w:numPr>
        <w:ilvl w:val="0"/>
      </w:numPr>
      <w:spacing w:before="240" w:after="240" w:line="240" w:lineRule="auto"/>
      <w:jc w:val="both"/>
    </w:pPr>
    <w:rPr>
      <w:rFonts w:ascii="Arial" w:eastAsia="Times New Roman" w:hAnsi="Arial" w:cs="Times New Roman"/>
      <w:bCs/>
      <w:color w:val="D5A3CC"/>
      <w:sz w:val="24"/>
      <w:szCs w:val="26"/>
      <w:lang w:val="en-GB" w:eastAsia="de-DE"/>
    </w:rPr>
  </w:style>
  <w:style w:type="character" w:customStyle="1" w:styleId="content">
    <w:name w:val="content"/>
    <w:semiHidden/>
    <w:rsid w:val="00587218"/>
    <w:rPr>
      <w:rFonts w:cs="Times New Roman"/>
    </w:rPr>
  </w:style>
  <w:style w:type="paragraph" w:customStyle="1" w:styleId="RevisionsText">
    <w:name w:val="Revisions Text"/>
    <w:basedOn w:val="Corpsdetexte"/>
    <w:semiHidden/>
    <w:rsid w:val="00587218"/>
    <w:pPr>
      <w:spacing w:after="60"/>
      <w:jc w:val="both"/>
    </w:pPr>
    <w:rPr>
      <w:rFonts w:ascii="Arial" w:eastAsia="Batang" w:hAnsi="Arial" w:cs="Arial"/>
      <w:bCs/>
      <w:iCs/>
      <w:lang w:eastAsia="ko-KR"/>
    </w:rPr>
  </w:style>
  <w:style w:type="character" w:customStyle="1" w:styleId="CharChar1">
    <w:name w:val="Char Char1"/>
    <w:semiHidden/>
    <w:rsid w:val="00587218"/>
    <w:rPr>
      <w:rFonts w:cs="Times New Roman"/>
      <w:color w:val="000000"/>
      <w:sz w:val="24"/>
      <w:szCs w:val="24"/>
      <w:lang w:val="en-GB" w:eastAsia="de-DE" w:bidi="ar-SA"/>
    </w:rPr>
  </w:style>
  <w:style w:type="paragraph" w:customStyle="1" w:styleId="H1-A5G-unnumbered">
    <w:name w:val="H1 - A5G- unnumbered"/>
    <w:basedOn w:val="Titre1"/>
    <w:next w:val="Normal"/>
    <w:qFormat/>
    <w:rsid w:val="00587218"/>
    <w:pPr>
      <w:pageBreakBefore/>
      <w:numPr>
        <w:numId w:val="0"/>
      </w:numPr>
      <w:pBdr>
        <w:top w:val="none" w:sz="0" w:space="0" w:color="auto"/>
        <w:bottom w:val="single" w:sz="2" w:space="0" w:color="D5A3CC"/>
      </w:pBdr>
      <w:tabs>
        <w:tab w:val="left" w:pos="454"/>
      </w:tabs>
      <w:overflowPunct/>
      <w:autoSpaceDE/>
      <w:autoSpaceDN/>
      <w:adjustRightInd/>
      <w:spacing w:after="240"/>
      <w:jc w:val="both"/>
      <w:textAlignment w:val="auto"/>
    </w:pPr>
    <w:rPr>
      <w:rFonts w:cs="Times New Roman"/>
      <w:b/>
      <w:caps/>
      <w:color w:val="1C597C"/>
      <w:sz w:val="28"/>
      <w:szCs w:val="28"/>
      <w:u w:color="D5A3CC"/>
      <w:lang w:eastAsia="de-DE"/>
    </w:rPr>
  </w:style>
  <w:style w:type="paragraph" w:customStyle="1" w:styleId="H1-A5G-numbered">
    <w:name w:val="H1 - A5G - numbered"/>
    <w:basedOn w:val="Titre1"/>
    <w:next w:val="Normal"/>
    <w:qFormat/>
    <w:rsid w:val="00587218"/>
    <w:pPr>
      <w:pageBreakBefore/>
      <w:numPr>
        <w:numId w:val="0"/>
      </w:numPr>
      <w:pBdr>
        <w:top w:val="none" w:sz="0" w:space="0" w:color="auto"/>
        <w:bottom w:val="single" w:sz="2" w:space="1" w:color="D5A3CC"/>
      </w:pBdr>
      <w:tabs>
        <w:tab w:val="num" w:pos="567"/>
        <w:tab w:val="left" w:pos="1134"/>
      </w:tabs>
      <w:overflowPunct/>
      <w:autoSpaceDE/>
      <w:autoSpaceDN/>
      <w:adjustRightInd/>
      <w:spacing w:after="240"/>
      <w:textAlignment w:val="auto"/>
    </w:pPr>
    <w:rPr>
      <w:rFonts w:cs="Times New Roman"/>
      <w:b/>
      <w:caps/>
      <w:color w:val="1C597C"/>
      <w:sz w:val="28"/>
      <w:szCs w:val="28"/>
      <w:u w:color="D5A3CC"/>
      <w:lang w:eastAsia="de-DE"/>
    </w:rPr>
  </w:style>
  <w:style w:type="paragraph" w:customStyle="1" w:styleId="H2-A5G-numbered">
    <w:name w:val="H2 - A5G - numbered"/>
    <w:basedOn w:val="H2-A5G-unnumbered"/>
    <w:next w:val="Normal"/>
    <w:qFormat/>
    <w:rsid w:val="00587218"/>
    <w:pPr>
      <w:numPr>
        <w:ilvl w:val="1"/>
      </w:numPr>
      <w:tabs>
        <w:tab w:val="left" w:pos="567"/>
        <w:tab w:val="num" w:pos="851"/>
      </w:tabs>
    </w:pPr>
    <w:rPr>
      <w:sz w:val="26"/>
    </w:rPr>
  </w:style>
  <w:style w:type="paragraph" w:customStyle="1" w:styleId="H3-A5G-numbered">
    <w:name w:val="H3 - A5G - numbered"/>
    <w:basedOn w:val="Titre3"/>
    <w:next w:val="Normal"/>
    <w:qFormat/>
    <w:rsid w:val="00587218"/>
    <w:pPr>
      <w:keepNext/>
      <w:keepLines/>
      <w:tabs>
        <w:tab w:val="left" w:pos="709"/>
        <w:tab w:val="left" w:pos="851"/>
      </w:tabs>
      <w:spacing w:before="240" w:after="240" w:line="240" w:lineRule="auto"/>
      <w:jc w:val="both"/>
    </w:pPr>
    <w:rPr>
      <w:rFonts w:ascii="Arial" w:eastAsia="Times New Roman" w:hAnsi="Arial" w:cs="Times New Roman"/>
      <w:bCs/>
      <w:color w:val="D5A3CC"/>
      <w:sz w:val="24"/>
      <w:szCs w:val="24"/>
      <w:lang w:val="en-GB" w:eastAsia="de-DE"/>
    </w:rPr>
  </w:style>
  <w:style w:type="paragraph" w:customStyle="1" w:styleId="H4-A5G-numbered">
    <w:name w:val="H4 - A5G - numbered"/>
    <w:basedOn w:val="Titre4"/>
    <w:next w:val="Normal"/>
    <w:qFormat/>
    <w:rsid w:val="00587218"/>
    <w:pPr>
      <w:keepNext/>
      <w:keepLines/>
      <w:tabs>
        <w:tab w:val="num" w:pos="851"/>
        <w:tab w:val="right" w:pos="6740"/>
      </w:tabs>
      <w:spacing w:before="240" w:after="240" w:line="240" w:lineRule="auto"/>
      <w:ind w:left="0"/>
      <w:jc w:val="both"/>
    </w:pPr>
    <w:rPr>
      <w:rFonts w:ascii="Arial" w:eastAsia="Times New Roman" w:hAnsi="Arial" w:cs="Times New Roman"/>
      <w:bCs/>
      <w:color w:val="D5A3CC"/>
      <w:sz w:val="22"/>
      <w:szCs w:val="22"/>
      <w:lang w:val="en-GB" w:eastAsia="de-DE"/>
    </w:rPr>
  </w:style>
  <w:style w:type="paragraph" w:customStyle="1" w:styleId="Reference">
    <w:name w:val="Reference"/>
    <w:basedOn w:val="Normal"/>
    <w:rsid w:val="00587218"/>
    <w:pPr>
      <w:widowControl w:val="0"/>
      <w:numPr>
        <w:numId w:val="4"/>
      </w:numPr>
      <w:spacing w:before="120" w:after="120"/>
      <w:jc w:val="both"/>
    </w:pPr>
    <w:rPr>
      <w:rFonts w:ascii="Arial" w:eastAsia="Times New Roman" w:hAnsi="Arial" w:cs="Times New Roman"/>
      <w:lang w:val="en-GB" w:eastAsia="de-DE"/>
    </w:rPr>
  </w:style>
  <w:style w:type="paragraph" w:customStyle="1" w:styleId="ListofTables">
    <w:name w:val="List of Tables"/>
    <w:basedOn w:val="Tabledesillustrations"/>
    <w:rsid w:val="00587218"/>
    <w:rPr>
      <w:caps/>
    </w:rPr>
  </w:style>
  <w:style w:type="paragraph" w:styleId="Tabledesillustrations">
    <w:name w:val="table of figures"/>
    <w:basedOn w:val="TM1"/>
    <w:next w:val="Normal"/>
    <w:uiPriority w:val="99"/>
    <w:rsid w:val="00587218"/>
    <w:pPr>
      <w:keepNext w:val="0"/>
      <w:keepLines w:val="0"/>
      <w:widowControl/>
      <w:tabs>
        <w:tab w:val="clear" w:pos="9639"/>
        <w:tab w:val="left" w:pos="851"/>
        <w:tab w:val="right" w:leader="dot" w:pos="9062"/>
      </w:tabs>
      <w:spacing w:after="120"/>
      <w:ind w:left="0" w:right="0" w:firstLine="0"/>
      <w:jc w:val="both"/>
    </w:pPr>
    <w:rPr>
      <w:rFonts w:ascii="Arial" w:hAnsi="Arial" w:cs="Arial"/>
      <w:b/>
      <w:bCs/>
      <w:color w:val="595959" w:themeColor="text1" w:themeTint="A6"/>
      <w:szCs w:val="22"/>
      <w:lang w:eastAsia="de-DE"/>
    </w:rPr>
  </w:style>
  <w:style w:type="paragraph" w:customStyle="1" w:styleId="Listoffigures">
    <w:name w:val="List of figures"/>
    <w:basedOn w:val="Tabledesillustrations"/>
    <w:rsid w:val="00587218"/>
    <w:rPr>
      <w:caps/>
    </w:rPr>
  </w:style>
  <w:style w:type="paragraph" w:customStyle="1" w:styleId="Reference0">
    <w:name w:val="Reference0"/>
    <w:basedOn w:val="Normal"/>
    <w:next w:val="Reference"/>
    <w:rsid w:val="00587218"/>
    <w:pPr>
      <w:widowControl w:val="0"/>
      <w:tabs>
        <w:tab w:val="num" w:pos="360"/>
      </w:tabs>
      <w:spacing w:before="120" w:after="120"/>
      <w:ind w:left="360" w:hanging="360"/>
      <w:jc w:val="both"/>
    </w:pPr>
    <w:rPr>
      <w:rFonts w:ascii="Arial" w:eastAsia="Times New Roman" w:hAnsi="Arial" w:cs="Times New Roman"/>
      <w:lang w:val="en-GB" w:eastAsia="de-DE"/>
    </w:rPr>
  </w:style>
  <w:style w:type="paragraph" w:customStyle="1" w:styleId="bullet2A5G">
    <w:name w:val="bullet 2 A5G"/>
    <w:basedOn w:val="bullet1A5G"/>
    <w:qFormat/>
    <w:rsid w:val="00587218"/>
    <w:pPr>
      <w:numPr>
        <w:numId w:val="6"/>
      </w:numPr>
    </w:pPr>
  </w:style>
  <w:style w:type="paragraph" w:styleId="Listenumros3">
    <w:name w:val="List Number 3"/>
    <w:basedOn w:val="bullet3A5G"/>
    <w:qFormat/>
    <w:rsid w:val="00587218"/>
    <w:pPr>
      <w:numPr>
        <w:numId w:val="8"/>
      </w:numPr>
    </w:pPr>
  </w:style>
  <w:style w:type="numbering" w:customStyle="1" w:styleId="CurrentList1">
    <w:name w:val="Current List1"/>
    <w:uiPriority w:val="99"/>
    <w:rsid w:val="00587218"/>
    <w:pPr>
      <w:numPr>
        <w:numId w:val="9"/>
      </w:numPr>
    </w:pPr>
  </w:style>
  <w:style w:type="numbering" w:customStyle="1" w:styleId="CurrentList2">
    <w:name w:val="Current List2"/>
    <w:uiPriority w:val="99"/>
    <w:rsid w:val="00587218"/>
    <w:pPr>
      <w:numPr>
        <w:numId w:val="10"/>
      </w:numPr>
    </w:pPr>
  </w:style>
  <w:style w:type="numbering" w:customStyle="1" w:styleId="CurrentList3">
    <w:name w:val="Current List3"/>
    <w:uiPriority w:val="99"/>
    <w:rsid w:val="00587218"/>
    <w:pPr>
      <w:numPr>
        <w:numId w:val="11"/>
      </w:numPr>
    </w:pPr>
  </w:style>
  <w:style w:type="numbering" w:customStyle="1" w:styleId="CurrentList4">
    <w:name w:val="Current List4"/>
    <w:uiPriority w:val="99"/>
    <w:rsid w:val="00587218"/>
    <w:pPr>
      <w:numPr>
        <w:numId w:val="12"/>
      </w:numPr>
    </w:pPr>
  </w:style>
  <w:style w:type="numbering" w:customStyle="1" w:styleId="CurrentList5">
    <w:name w:val="Current List5"/>
    <w:uiPriority w:val="99"/>
    <w:rsid w:val="00587218"/>
    <w:pPr>
      <w:numPr>
        <w:numId w:val="13"/>
      </w:numPr>
    </w:pPr>
  </w:style>
  <w:style w:type="paragraph" w:styleId="Sansinterligne">
    <w:name w:val="No Spacing"/>
    <w:uiPriority w:val="1"/>
    <w:qFormat/>
    <w:rsid w:val="00587218"/>
    <w:pPr>
      <w:spacing w:after="0" w:line="240" w:lineRule="auto"/>
    </w:pPr>
    <w:rPr>
      <w:lang w:val="fi-FI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587218"/>
    <w:rPr>
      <w:rFonts w:asciiTheme="minorHAnsi" w:hAnsiTheme="minorHAnsi" w:cstheme="minorBidi"/>
      <w:sz w:val="20"/>
      <w:szCs w:val="20"/>
      <w:lang w:val="fi-FI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587218"/>
    <w:rPr>
      <w:sz w:val="20"/>
      <w:szCs w:val="20"/>
      <w:lang w:val="fi-FI"/>
    </w:rPr>
  </w:style>
  <w:style w:type="character" w:styleId="Appeldenotedefin">
    <w:name w:val="endnote reference"/>
    <w:basedOn w:val="Policepardfaut"/>
    <w:uiPriority w:val="99"/>
    <w:semiHidden/>
    <w:unhideWhenUsed/>
    <w:rsid w:val="00587218"/>
    <w:rPr>
      <w:vertAlign w:val="superscript"/>
    </w:rPr>
  </w:style>
  <w:style w:type="numbering" w:customStyle="1" w:styleId="Style1">
    <w:name w:val="Style1"/>
    <w:basedOn w:val="Aucuneliste"/>
    <w:uiPriority w:val="99"/>
    <w:rsid w:val="00587218"/>
    <w:pPr>
      <w:numPr>
        <w:numId w:val="14"/>
      </w:numPr>
    </w:pPr>
  </w:style>
  <w:style w:type="numbering" w:customStyle="1" w:styleId="Listnumber1">
    <w:name w:val="List number 1"/>
    <w:basedOn w:val="Aucuneliste"/>
    <w:uiPriority w:val="99"/>
    <w:rsid w:val="00587218"/>
    <w:pPr>
      <w:numPr>
        <w:numId w:val="15"/>
      </w:numPr>
    </w:pPr>
  </w:style>
  <w:style w:type="paragraph" w:customStyle="1" w:styleId="a">
    <w:name w:val="a"/>
    <w:basedOn w:val="Normal"/>
    <w:qFormat/>
    <w:rsid w:val="00587218"/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paragraph">
    <w:name w:val="paragraph"/>
    <w:basedOn w:val="Normal"/>
    <w:rsid w:val="0058721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Policepardfaut"/>
    <w:rsid w:val="00587218"/>
  </w:style>
  <w:style w:type="character" w:customStyle="1" w:styleId="eop">
    <w:name w:val="eop"/>
    <w:basedOn w:val="Policepardfaut"/>
    <w:rsid w:val="00587218"/>
  </w:style>
  <w:style w:type="paragraph" w:customStyle="1" w:styleId="Textbox">
    <w:name w:val="Text box"/>
    <w:basedOn w:val="Normal"/>
    <w:link w:val="TextboxChar"/>
    <w:qFormat/>
    <w:rsid w:val="00587218"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pacing w:after="160" w:line="259" w:lineRule="auto"/>
    </w:pPr>
    <w:rPr>
      <w:rFonts w:eastAsia="Calibri"/>
      <w:lang w:val="en-US"/>
    </w:rPr>
  </w:style>
  <w:style w:type="character" w:customStyle="1" w:styleId="TextboxChar">
    <w:name w:val="Text box Char"/>
    <w:basedOn w:val="Policepardfaut"/>
    <w:link w:val="Textbox"/>
    <w:rsid w:val="00587218"/>
    <w:rPr>
      <w:rFonts w:ascii="Calibri" w:eastAsia="Calibri" w:hAnsi="Calibri" w:cs="Calibri"/>
    </w:rPr>
  </w:style>
  <w:style w:type="table" w:styleId="TableauListe4-Accentuation1">
    <w:name w:val="List Table 4 Accent 1"/>
    <w:basedOn w:val="TableauNormal"/>
    <w:uiPriority w:val="49"/>
    <w:rsid w:val="005872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eauListe3-Accentuation1">
    <w:name w:val="List Table 3 Accent 1"/>
    <w:basedOn w:val="TableauNormal"/>
    <w:uiPriority w:val="48"/>
    <w:rsid w:val="005872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paragraph" w:customStyle="1" w:styleId="bullet1DYNASAT">
    <w:name w:val="bullet 1 DYNASAT"/>
    <w:basedOn w:val="Normal"/>
    <w:qFormat/>
    <w:rsid w:val="00587218"/>
    <w:pPr>
      <w:numPr>
        <w:numId w:val="16"/>
      </w:numPr>
      <w:spacing w:after="120"/>
      <w:jc w:val="both"/>
    </w:pPr>
    <w:rPr>
      <w:rFonts w:ascii="Arial" w:eastAsia="Times New Roman" w:hAnsi="Arial" w:cs="Times New Roman"/>
      <w:szCs w:val="24"/>
      <w:lang w:val="en-GB" w:eastAsia="en-GB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587218"/>
    <w:rPr>
      <w:color w:val="605E5C"/>
      <w:shd w:val="clear" w:color="auto" w:fill="E1DFDD"/>
    </w:rPr>
  </w:style>
  <w:style w:type="numbering" w:customStyle="1" w:styleId="CurrentList6">
    <w:name w:val="Current List6"/>
    <w:uiPriority w:val="99"/>
    <w:rsid w:val="00587218"/>
    <w:pPr>
      <w:numPr>
        <w:numId w:val="17"/>
      </w:numPr>
    </w:pPr>
  </w:style>
  <w:style w:type="character" w:customStyle="1" w:styleId="B2Char">
    <w:name w:val="B2 Char"/>
    <w:link w:val="B2"/>
    <w:qFormat/>
    <w:locked/>
    <w:rsid w:val="00587218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EQChar">
    <w:name w:val="EQ Char"/>
    <w:link w:val="EQ"/>
    <w:qFormat/>
    <w:rsid w:val="00587218"/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NormalTable">
    <w:name w:val="NormalTable"/>
    <w:basedOn w:val="Normal"/>
    <w:link w:val="NormalTableChar"/>
    <w:qFormat/>
    <w:rsid w:val="00587218"/>
    <w:pPr>
      <w:jc w:val="both"/>
    </w:pPr>
    <w:rPr>
      <w:rFonts w:ascii="Arial" w:eastAsia="Times New Roman" w:hAnsi="Arial" w:cs="Arial"/>
      <w:bCs/>
      <w:iCs/>
      <w:szCs w:val="28"/>
      <w:lang w:val="en-US" w:eastAsia="de-DE"/>
    </w:rPr>
  </w:style>
  <w:style w:type="character" w:customStyle="1" w:styleId="NormalTableChar">
    <w:name w:val="NormalTable Char"/>
    <w:basedOn w:val="Policepardfaut"/>
    <w:link w:val="NormalTable"/>
    <w:rsid w:val="00587218"/>
    <w:rPr>
      <w:rFonts w:ascii="Arial" w:eastAsia="Times New Roman" w:hAnsi="Arial" w:cs="Arial"/>
      <w:bCs/>
      <w:iCs/>
      <w:szCs w:val="28"/>
      <w:lang w:eastAsia="de-DE"/>
    </w:rPr>
  </w:style>
  <w:style w:type="paragraph" w:customStyle="1" w:styleId="Endnotelist">
    <w:name w:val="Endnote list"/>
    <w:basedOn w:val="Notedefin"/>
    <w:link w:val="EndnotelistChar"/>
    <w:qFormat/>
    <w:rsid w:val="00587218"/>
    <w:pPr>
      <w:ind w:left="709" w:hanging="709"/>
    </w:pPr>
  </w:style>
  <w:style w:type="character" w:customStyle="1" w:styleId="EndnotelistChar">
    <w:name w:val="Endnote list Char"/>
    <w:basedOn w:val="NotedefinCar"/>
    <w:link w:val="Endnotelist"/>
    <w:rsid w:val="00587218"/>
    <w:rPr>
      <w:sz w:val="20"/>
      <w:szCs w:val="20"/>
      <w:lang w:val="fi-F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4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89800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0163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73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5668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06324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8249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3763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8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47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10996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294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865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7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2968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195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7916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2943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8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1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3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97544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66135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41882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99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8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1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6508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9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5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66008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4156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1537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9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179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137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99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1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6.png"/><Relationship Id="rId21" Type="http://schemas.openxmlformats.org/officeDocument/2006/relationships/image" Target="media/image11.png"/><Relationship Id="rId34" Type="http://schemas.openxmlformats.org/officeDocument/2006/relationships/image" Target="cid:image001.png@01D9F120.10CDF1C0" TargetMode="External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6.png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cid:image002.png@01D9F120.10CDF1C0" TargetMode="External"/><Relationship Id="rId46" Type="http://schemas.openxmlformats.org/officeDocument/2006/relationships/image" Target="media/image3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28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5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cid:ii_ln1kt5dh2" TargetMode="External"/><Relationship Id="rId49" Type="http://schemas.openxmlformats.org/officeDocument/2006/relationships/image" Target="cid:ii_ln1ku5ti3" TargetMode="External"/><Relationship Id="rId57" Type="http://schemas.microsoft.com/office/2018/08/relationships/commentsExtensible" Target="commentsExtensi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1.png"/><Relationship Id="rId52" Type="http://schemas.openxmlformats.org/officeDocument/2006/relationships/image" Target="media/image3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microsoft.com/office/2016/09/relationships/commentsIds" Target="commentsIds.xml"/><Relationship Id="rId8" Type="http://schemas.openxmlformats.org/officeDocument/2006/relationships/webSettings" Target="webSettings.xml"/><Relationship Id="rId51" Type="http://schemas.openxmlformats.org/officeDocument/2006/relationships/image" Target="cid:ii_ln1kuaty4" TargetMode="Externa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1AADEE-0CC6-4DE5-A1CF-F3BB3378F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4BD576B-159D-4D65-BF4E-3DADCF193EA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EE048D8-B2CB-491E-A82D-81864DBD8BA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4360444-CB6F-4627-9A15-DBC61D9D80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29</Pages>
  <Words>3806</Words>
  <Characters>20937</Characters>
  <Application>Microsoft Office Word</Application>
  <DocSecurity>0</DocSecurity>
  <Lines>174</Lines>
  <Paragraphs>49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24694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Jaffar, Munira</dc:creator>
  <cp:keywords/>
  <dc:description/>
  <cp:lastModifiedBy>Dorin PANAITOPOL</cp:lastModifiedBy>
  <cp:revision>4</cp:revision>
  <cp:lastPrinted>2021-04-29T17:39:00Z</cp:lastPrinted>
  <dcterms:created xsi:type="dcterms:W3CDTF">2023-11-03T22:58:00Z</dcterms:created>
  <dcterms:modified xsi:type="dcterms:W3CDTF">2023-11-04T00:12:00Z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  <property fmtid="{D5CDD505-2E9C-101B-9397-08002B2CF9AE}" pid="3" name="MSIP_Label_67f73250-91c3-4058-a7be-ac7b98891567_Enabled">
    <vt:lpwstr>true</vt:lpwstr>
  </property>
  <property fmtid="{D5CDD505-2E9C-101B-9397-08002B2CF9AE}" pid="4" name="MSIP_Label_67f73250-91c3-4058-a7be-ac7b98891567_SetDate">
    <vt:lpwstr>2021-05-11T08:45:33Z</vt:lpwstr>
  </property>
  <property fmtid="{D5CDD505-2E9C-101B-9397-08002B2CF9AE}" pid="5" name="MSIP_Label_67f73250-91c3-4058-a7be-ac7b98891567_Method">
    <vt:lpwstr>Standard</vt:lpwstr>
  </property>
  <property fmtid="{D5CDD505-2E9C-101B-9397-08002B2CF9AE}" pid="6" name="MSIP_Label_67f73250-91c3-4058-a7be-ac7b98891567_Name">
    <vt:lpwstr>Internal</vt:lpwstr>
  </property>
  <property fmtid="{D5CDD505-2E9C-101B-9397-08002B2CF9AE}" pid="7" name="MSIP_Label_67f73250-91c3-4058-a7be-ac7b98891567_SiteId">
    <vt:lpwstr>43eba056-5ca4-4871-89ac-bdd09160ce7e</vt:lpwstr>
  </property>
  <property fmtid="{D5CDD505-2E9C-101B-9397-08002B2CF9AE}" pid="8" name="MSIP_Label_67f73250-91c3-4058-a7be-ac7b98891567_ActionId">
    <vt:lpwstr>b08e0b79-b583-41b3-bb90-af7c1c877b71</vt:lpwstr>
  </property>
  <property fmtid="{D5CDD505-2E9C-101B-9397-08002B2CF9AE}" pid="9" name="MSIP_Label_67f73250-91c3-4058-a7be-ac7b98891567_ContentBits">
    <vt:lpwstr>2</vt:lpwstr>
  </property>
</Properties>
</file>